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pacing w:line="600" w:lineRule="exact"/>
        <w:jc w:val="center"/>
        <w:textAlignment w:val="auto"/>
        <w:rPr>
          <w:rFonts w:ascii="宋体" w:hAnsi="宋体"/>
          <w:color w:val="auto"/>
          <w:sz w:val="24"/>
          <w:szCs w:val="24"/>
          <w:highlight w:val="none"/>
        </w:rPr>
      </w:pPr>
      <w:bookmarkStart w:id="0" w:name="_GoBack"/>
      <w:bookmarkEnd w:id="0"/>
    </w:p>
    <w:p>
      <w:pPr>
        <w:keepNext w:val="0"/>
        <w:keepLines w:val="0"/>
        <w:pageBreakBefore w:val="0"/>
        <w:kinsoku/>
        <w:wordWrap/>
        <w:overflowPunct/>
        <w:topLinePunct w:val="0"/>
        <w:autoSpaceDE w:val="0"/>
        <w:autoSpaceDN w:val="0"/>
        <w:bidi w:val="0"/>
        <w:adjustRightInd w:val="0"/>
        <w:spacing w:line="600" w:lineRule="exact"/>
        <w:jc w:val="center"/>
        <w:textAlignment w:val="auto"/>
        <w:outlineLvl w:val="0"/>
        <w:rPr>
          <w:rFonts w:hint="eastAsia" w:ascii="仿宋_GB2312" w:eastAsia="仿宋_GB2312"/>
          <w:bCs/>
          <w:kern w:val="0"/>
          <w:sz w:val="32"/>
          <w:szCs w:val="32"/>
        </w:rPr>
      </w:pPr>
    </w:p>
    <w:p>
      <w:pPr>
        <w:keepNext w:val="0"/>
        <w:keepLines w:val="0"/>
        <w:pageBreakBefore w:val="0"/>
        <w:kinsoku/>
        <w:wordWrap/>
        <w:overflowPunct/>
        <w:topLinePunct w:val="0"/>
        <w:autoSpaceDE w:val="0"/>
        <w:autoSpaceDN w:val="0"/>
        <w:bidi w:val="0"/>
        <w:adjustRightInd w:val="0"/>
        <w:spacing w:line="600" w:lineRule="exact"/>
        <w:jc w:val="center"/>
        <w:textAlignment w:val="auto"/>
        <w:outlineLvl w:val="0"/>
        <w:rPr>
          <w:rFonts w:hint="eastAsia" w:ascii="仿宋_GB2312" w:eastAsia="仿宋_GB2312"/>
          <w:bCs/>
          <w:kern w:val="0"/>
          <w:sz w:val="32"/>
          <w:szCs w:val="32"/>
        </w:rPr>
      </w:pPr>
      <w:r>
        <w:rPr>
          <w:rFonts w:ascii="方正小标宋_GBK" w:hAnsi="方正小标宋_GBK" w:eastAsia="方正小标宋_GBK" w:cs="方正小标宋_GBK"/>
          <w:color w:val="000000"/>
          <w:sz w:val="44"/>
          <w:szCs w:val="44"/>
        </w:rPr>
        <w:drawing>
          <wp:anchor distT="0" distB="0" distL="114300" distR="114300" simplePos="0" relativeHeight="251659264" behindDoc="1" locked="0" layoutInCell="1" allowOverlap="1">
            <wp:simplePos x="0" y="0"/>
            <wp:positionH relativeFrom="page">
              <wp:posOffset>-7620</wp:posOffset>
            </wp:positionH>
            <wp:positionV relativeFrom="paragraph">
              <wp:posOffset>-1654810</wp:posOffset>
            </wp:positionV>
            <wp:extent cx="7560310" cy="3727450"/>
            <wp:effectExtent l="0" t="0" r="2540" b="6350"/>
            <wp:wrapNone/>
            <wp:docPr id="2" name="图片 1" descr="温州理工学院文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温州理工学院文件"/>
                    <pic:cNvPicPr>
                      <a:picLocks noChangeAspect="1"/>
                    </pic:cNvPicPr>
                  </pic:nvPicPr>
                  <pic:blipFill>
                    <a:blip r:embed="rId5"/>
                    <a:stretch>
                      <a:fillRect/>
                    </a:stretch>
                  </pic:blipFill>
                  <pic:spPr>
                    <a:xfrm>
                      <a:off x="0" y="0"/>
                      <a:ext cx="7560310" cy="3727450"/>
                    </a:xfrm>
                    <a:prstGeom prst="rect">
                      <a:avLst/>
                    </a:prstGeom>
                    <a:noFill/>
                    <a:ln>
                      <a:noFill/>
                    </a:ln>
                  </pic:spPr>
                </pic:pic>
              </a:graphicData>
            </a:graphic>
          </wp:anchor>
        </w:drawing>
      </w:r>
    </w:p>
    <w:p>
      <w:pPr>
        <w:keepNext w:val="0"/>
        <w:keepLines w:val="0"/>
        <w:pageBreakBefore w:val="0"/>
        <w:kinsoku/>
        <w:wordWrap/>
        <w:overflowPunct/>
        <w:topLinePunct w:val="0"/>
        <w:autoSpaceDE w:val="0"/>
        <w:autoSpaceDN w:val="0"/>
        <w:bidi w:val="0"/>
        <w:adjustRightInd w:val="0"/>
        <w:spacing w:line="600" w:lineRule="exact"/>
        <w:jc w:val="center"/>
        <w:textAlignment w:val="auto"/>
        <w:outlineLvl w:val="0"/>
        <w:rPr>
          <w:rFonts w:hint="eastAsia" w:ascii="仿宋_GB2312" w:eastAsia="仿宋_GB2312"/>
          <w:bCs/>
          <w:kern w:val="0"/>
          <w:sz w:val="32"/>
          <w:szCs w:val="32"/>
        </w:rPr>
      </w:pPr>
    </w:p>
    <w:p>
      <w:pPr>
        <w:keepNext w:val="0"/>
        <w:keepLines w:val="0"/>
        <w:pageBreakBefore w:val="0"/>
        <w:kinsoku/>
        <w:wordWrap/>
        <w:overflowPunct/>
        <w:topLinePunct w:val="0"/>
        <w:autoSpaceDE w:val="0"/>
        <w:autoSpaceDN w:val="0"/>
        <w:bidi w:val="0"/>
        <w:adjustRightInd w:val="0"/>
        <w:spacing w:line="600" w:lineRule="exact"/>
        <w:jc w:val="both"/>
        <w:textAlignment w:val="auto"/>
        <w:outlineLvl w:val="0"/>
        <w:rPr>
          <w:rFonts w:hint="eastAsia" w:ascii="仿宋_GB2312" w:eastAsia="仿宋_GB2312"/>
          <w:bCs/>
          <w:kern w:val="0"/>
          <w:sz w:val="32"/>
          <w:szCs w:val="32"/>
        </w:rPr>
      </w:pPr>
    </w:p>
    <w:p>
      <w:pPr>
        <w:keepNext w:val="0"/>
        <w:keepLines w:val="0"/>
        <w:pageBreakBefore w:val="0"/>
        <w:kinsoku/>
        <w:wordWrap/>
        <w:overflowPunct/>
        <w:topLinePunct w:val="0"/>
        <w:autoSpaceDE w:val="0"/>
        <w:autoSpaceDN w:val="0"/>
        <w:bidi w:val="0"/>
        <w:adjustRightInd w:val="0"/>
        <w:spacing w:line="600" w:lineRule="exact"/>
        <w:jc w:val="center"/>
        <w:textAlignment w:val="auto"/>
        <w:outlineLvl w:val="0"/>
        <w:rPr>
          <w:rFonts w:hint="eastAsia" w:ascii="仿宋_GB2312" w:eastAsia="仿宋_GB2312"/>
          <w:bCs/>
          <w:kern w:val="0"/>
          <w:sz w:val="32"/>
          <w:szCs w:val="32"/>
        </w:rPr>
      </w:pPr>
    </w:p>
    <w:p>
      <w:pPr>
        <w:keepNext w:val="0"/>
        <w:keepLines w:val="0"/>
        <w:pageBreakBefore w:val="0"/>
        <w:kinsoku/>
        <w:wordWrap/>
        <w:overflowPunct/>
        <w:topLinePunct w:val="0"/>
        <w:autoSpaceDE w:val="0"/>
        <w:autoSpaceDN w:val="0"/>
        <w:bidi w:val="0"/>
        <w:adjustRightInd w:val="0"/>
        <w:spacing w:line="600" w:lineRule="exact"/>
        <w:jc w:val="center"/>
        <w:textAlignment w:val="auto"/>
        <w:outlineLvl w:val="0"/>
        <w:rPr>
          <w:rFonts w:hint="eastAsia" w:ascii="仿宋_GB2312" w:eastAsia="仿宋_GB2312"/>
          <w:bCs/>
          <w:kern w:val="0"/>
          <w:sz w:val="32"/>
          <w:szCs w:val="32"/>
        </w:rPr>
      </w:pPr>
      <w:r>
        <w:rPr>
          <w:rFonts w:hint="eastAsia" w:ascii="仿宋_GB2312" w:eastAsia="仿宋_GB2312"/>
          <w:bCs/>
          <w:kern w:val="0"/>
          <w:sz w:val="32"/>
          <w:szCs w:val="32"/>
        </w:rPr>
        <w:t>温理工</w:t>
      </w:r>
      <w:r>
        <w:rPr>
          <w:rFonts w:hint="eastAsia" w:ascii="仿宋_GB2312" w:eastAsia="仿宋_GB2312"/>
          <w:bCs/>
          <w:kern w:val="0"/>
          <w:sz w:val="32"/>
          <w:szCs w:val="32"/>
          <w:lang w:val="en-US" w:eastAsia="zh-CN"/>
        </w:rPr>
        <w:t>行政</w:t>
      </w:r>
      <w:r>
        <w:rPr>
          <w:rFonts w:hint="eastAsia" w:ascii="仿宋_GB2312" w:eastAsia="仿宋_GB2312"/>
          <w:bCs/>
          <w:kern w:val="0"/>
          <w:sz w:val="32"/>
          <w:szCs w:val="32"/>
        </w:rPr>
        <w:t>〔2021〕</w:t>
      </w:r>
      <w:r>
        <w:rPr>
          <w:rFonts w:hint="eastAsia" w:ascii="仿宋_GB2312" w:eastAsia="仿宋_GB2312"/>
          <w:bCs/>
          <w:kern w:val="0"/>
          <w:sz w:val="32"/>
          <w:szCs w:val="32"/>
          <w:lang w:val="en-US" w:eastAsia="zh-CN"/>
        </w:rPr>
        <w:t>80</w:t>
      </w:r>
      <w:r>
        <w:rPr>
          <w:rFonts w:hint="eastAsia" w:ascii="仿宋_GB2312" w:eastAsia="仿宋_GB2312"/>
          <w:bCs/>
          <w:kern w:val="0"/>
          <w:sz w:val="32"/>
          <w:szCs w:val="32"/>
        </w:rPr>
        <w:t>号</w:t>
      </w:r>
    </w:p>
    <w:p>
      <w:pPr>
        <w:keepNext w:val="0"/>
        <w:keepLines w:val="0"/>
        <w:pageBreakBefore w:val="0"/>
        <w:kinsoku/>
        <w:wordWrap/>
        <w:overflowPunct/>
        <w:topLinePunct w:val="0"/>
        <w:autoSpaceDE w:val="0"/>
        <w:autoSpaceDN w:val="0"/>
        <w:bidi w:val="0"/>
        <w:adjustRightInd w:val="0"/>
        <w:spacing w:line="600" w:lineRule="exact"/>
        <w:ind w:firstLine="627" w:firstLineChars="196"/>
        <w:textAlignment w:val="auto"/>
        <w:outlineLvl w:val="0"/>
        <w:rPr>
          <w:rFonts w:hint="eastAsia" w:ascii="仿宋_GB2312" w:eastAsia="仿宋_GB2312"/>
          <w:bCs/>
          <w:kern w:val="0"/>
          <w:sz w:val="32"/>
          <w:szCs w:val="32"/>
        </w:rPr>
      </w:pPr>
    </w:p>
    <w:p>
      <w:pPr>
        <w:keepNext w:val="0"/>
        <w:keepLines w:val="0"/>
        <w:pageBreakBefore w:val="0"/>
        <w:kinsoku/>
        <w:wordWrap/>
        <w:overflowPunct/>
        <w:topLinePunct w:val="0"/>
        <w:autoSpaceDE w:val="0"/>
        <w:autoSpaceDN w:val="0"/>
        <w:bidi w:val="0"/>
        <w:adjustRightInd w:val="0"/>
        <w:spacing w:line="600" w:lineRule="exact"/>
        <w:ind w:firstLine="627" w:firstLineChars="196"/>
        <w:textAlignment w:val="auto"/>
        <w:outlineLvl w:val="0"/>
        <w:rPr>
          <w:rFonts w:hint="eastAsia" w:ascii="仿宋_GB2312" w:eastAsia="仿宋_GB2312"/>
          <w:bCs/>
          <w:kern w:val="0"/>
          <w:sz w:val="32"/>
          <w:szCs w:val="32"/>
        </w:rPr>
      </w:pPr>
    </w:p>
    <w:p>
      <w:pPr>
        <w:pStyle w:val="4"/>
        <w:keepNext w:val="0"/>
        <w:keepLines w:val="0"/>
        <w:pageBreakBefore w:val="0"/>
        <w:widowControl/>
        <w:kinsoku/>
        <w:wordWrap/>
        <w:overflowPunct/>
        <w:topLinePunct w:val="0"/>
        <w:bidi w:val="0"/>
        <w:snapToGrid w:val="0"/>
        <w:spacing w:line="600" w:lineRule="exact"/>
        <w:ind w:firstLine="0" w:firstLineChars="0"/>
        <w:jc w:val="center"/>
        <w:textAlignment w:val="auto"/>
        <w:rPr>
          <w:rFonts w:hint="eastAsia" w:ascii="方正小标宋_GBK" w:hAnsi="宋体" w:eastAsia="方正小标宋_GBK"/>
          <w:color w:val="auto"/>
          <w:w w:val="107"/>
          <w:sz w:val="44"/>
          <w:szCs w:val="52"/>
        </w:rPr>
      </w:pPr>
      <w:r>
        <w:rPr>
          <w:rFonts w:hint="eastAsia" w:ascii="方正小标宋_GBK" w:hAnsi="宋体" w:eastAsia="方正小标宋_GBK"/>
          <w:color w:val="auto"/>
          <w:w w:val="107"/>
          <w:sz w:val="44"/>
          <w:szCs w:val="52"/>
        </w:rPr>
        <w:t>关于印发《温州理工学院本科毕业设计（论文）管理办法》的通知</w:t>
      </w:r>
    </w:p>
    <w:p>
      <w:pPr>
        <w:pStyle w:val="4"/>
        <w:keepNext w:val="0"/>
        <w:keepLines w:val="0"/>
        <w:pageBreakBefore w:val="0"/>
        <w:tabs>
          <w:tab w:val="left" w:pos="3697"/>
        </w:tabs>
        <w:kinsoku/>
        <w:wordWrap/>
        <w:overflowPunct/>
        <w:topLinePunct w:val="0"/>
        <w:bidi w:val="0"/>
        <w:snapToGrid w:val="0"/>
        <w:spacing w:line="600" w:lineRule="exact"/>
        <w:ind w:firstLine="640" w:firstLineChars="200"/>
        <w:jc w:val="left"/>
        <w:textAlignment w:val="auto"/>
        <w:rPr>
          <w:rFonts w:hint="eastAsia" w:eastAsia="仿宋_GB2312"/>
          <w:color w:val="auto"/>
          <w:sz w:val="32"/>
          <w:szCs w:val="32"/>
          <w:lang w:eastAsia="zh-CN"/>
        </w:rPr>
      </w:pPr>
      <w:r>
        <w:rPr>
          <w:rFonts w:hint="eastAsia"/>
          <w:color w:val="auto"/>
          <w:sz w:val="32"/>
          <w:szCs w:val="32"/>
          <w:lang w:eastAsia="zh-CN"/>
        </w:rPr>
        <w:tab/>
      </w:r>
    </w:p>
    <w:p>
      <w:pPr>
        <w:keepNext w:val="0"/>
        <w:keepLines w:val="0"/>
        <w:pageBreakBefore w:val="0"/>
        <w:kinsoku/>
        <w:wordWrap/>
        <w:overflowPunct/>
        <w:topLinePunct w:val="0"/>
        <w:bidi w:val="0"/>
        <w:spacing w:line="600" w:lineRule="exact"/>
        <w:textAlignment w:val="auto"/>
        <w:rPr>
          <w:rFonts w:hint="eastAsia" w:ascii="仿宋_GB2312" w:hAnsi="宋体" w:eastAsia="仿宋_GB2312" w:cs="Arial"/>
          <w:sz w:val="32"/>
          <w:szCs w:val="32"/>
        </w:rPr>
      </w:pPr>
      <w:r>
        <w:rPr>
          <w:rFonts w:hint="eastAsia" w:ascii="仿宋_GB2312" w:hAnsi="宋体" w:eastAsia="仿宋_GB2312" w:cs="Arial"/>
          <w:sz w:val="32"/>
          <w:szCs w:val="32"/>
        </w:rPr>
        <w:t>各</w:t>
      </w:r>
      <w:r>
        <w:rPr>
          <w:rFonts w:hint="eastAsia" w:ascii="仿宋_GB2312" w:hAnsi="宋体" w:eastAsia="仿宋_GB2312" w:cs="Arial"/>
          <w:sz w:val="32"/>
          <w:szCs w:val="32"/>
          <w:lang w:val="en-US" w:eastAsia="zh-CN"/>
        </w:rPr>
        <w:t>学院</w:t>
      </w:r>
      <w:r>
        <w:rPr>
          <w:rFonts w:hint="eastAsia" w:ascii="仿宋_GB2312" w:hAnsi="宋体" w:eastAsia="仿宋_GB2312" w:cs="Arial"/>
          <w:sz w:val="32"/>
          <w:szCs w:val="32"/>
        </w:rPr>
        <w:t>，各</w:t>
      </w:r>
      <w:r>
        <w:rPr>
          <w:rFonts w:hint="eastAsia" w:ascii="仿宋_GB2312" w:hAnsi="宋体" w:eastAsia="仿宋_GB2312" w:cs="Arial"/>
          <w:sz w:val="32"/>
          <w:szCs w:val="32"/>
          <w:lang w:val="en-US" w:eastAsia="zh-CN"/>
        </w:rPr>
        <w:t>部门</w:t>
      </w:r>
      <w:r>
        <w:rPr>
          <w:rFonts w:hint="eastAsia" w:ascii="仿宋_GB2312" w:hAnsi="宋体" w:eastAsia="仿宋_GB2312" w:cs="Arial"/>
          <w:sz w:val="32"/>
          <w:szCs w:val="32"/>
        </w:rPr>
        <w:t>:</w:t>
      </w:r>
    </w:p>
    <w:p>
      <w:pPr>
        <w:keepNext w:val="0"/>
        <w:keepLines w:val="0"/>
        <w:pageBreakBefore w:val="0"/>
        <w:kinsoku/>
        <w:wordWrap/>
        <w:overflowPunct/>
        <w:topLinePunct w:val="0"/>
        <w:bidi w:val="0"/>
        <w:spacing w:line="600"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cs="Arial"/>
          <w:sz w:val="32"/>
          <w:szCs w:val="32"/>
        </w:rPr>
        <w:t>经2021年1</w:t>
      </w:r>
      <w:r>
        <w:rPr>
          <w:rFonts w:hint="eastAsia" w:ascii="仿宋_GB2312" w:hAnsi="宋体" w:eastAsia="仿宋_GB2312" w:cs="Arial"/>
          <w:sz w:val="32"/>
          <w:szCs w:val="32"/>
          <w:lang w:val="en-US" w:eastAsia="zh-CN"/>
        </w:rPr>
        <w:t>1</w:t>
      </w:r>
      <w:r>
        <w:rPr>
          <w:rFonts w:hint="eastAsia" w:ascii="仿宋_GB2312" w:hAnsi="宋体" w:eastAsia="仿宋_GB2312" w:cs="Arial"/>
          <w:sz w:val="32"/>
          <w:szCs w:val="32"/>
        </w:rPr>
        <w:t>月</w:t>
      </w:r>
      <w:r>
        <w:rPr>
          <w:rFonts w:hint="eastAsia" w:ascii="仿宋_GB2312" w:hAnsi="宋体" w:eastAsia="仿宋_GB2312" w:cs="Arial"/>
          <w:sz w:val="32"/>
          <w:szCs w:val="32"/>
          <w:lang w:val="en-US" w:eastAsia="zh-CN"/>
        </w:rPr>
        <w:t>23</w:t>
      </w:r>
      <w:r>
        <w:rPr>
          <w:rFonts w:hint="eastAsia" w:ascii="仿宋_GB2312" w:hAnsi="宋体" w:eastAsia="仿宋_GB2312" w:cs="Arial"/>
          <w:sz w:val="32"/>
          <w:szCs w:val="32"/>
        </w:rPr>
        <w:t>日第</w:t>
      </w:r>
      <w:r>
        <w:rPr>
          <w:rFonts w:hint="eastAsia" w:ascii="仿宋_GB2312" w:hAnsi="宋体" w:eastAsia="仿宋_GB2312" w:cs="Arial"/>
          <w:sz w:val="32"/>
          <w:szCs w:val="32"/>
          <w:lang w:val="en-US" w:eastAsia="zh-CN"/>
        </w:rPr>
        <w:t>14</w:t>
      </w:r>
      <w:r>
        <w:rPr>
          <w:rFonts w:hint="eastAsia" w:ascii="仿宋_GB2312" w:hAnsi="宋体" w:eastAsia="仿宋_GB2312" w:cs="Arial"/>
          <w:sz w:val="32"/>
          <w:szCs w:val="32"/>
        </w:rPr>
        <w:t>次校长办公会审议通过，现将《温州理工学院本科毕业设计（论文）管理办法》印发给你们，请予以传达并遵照执行。</w:t>
      </w:r>
    </w:p>
    <w:p>
      <w:pPr>
        <w:keepNext w:val="0"/>
        <w:keepLines w:val="0"/>
        <w:pageBreakBefore w:val="0"/>
        <w:kinsoku/>
        <w:wordWrap/>
        <w:overflowPunct/>
        <w:topLinePunct w:val="0"/>
        <w:bidi w:val="0"/>
        <w:spacing w:line="600" w:lineRule="exact"/>
        <w:textAlignment w:val="auto"/>
        <w:rPr>
          <w:rStyle w:val="12"/>
          <w:rFonts w:hint="eastAsia" w:ascii="仿宋_GB2312" w:hAnsi="宋体" w:eastAsia="仿宋_GB2312" w:cs="Arial"/>
          <w:color w:val="auto"/>
          <w:sz w:val="32"/>
          <w:szCs w:val="32"/>
        </w:rPr>
      </w:pPr>
    </w:p>
    <w:p>
      <w:pPr>
        <w:keepNext w:val="0"/>
        <w:keepLines w:val="0"/>
        <w:pageBreakBefore w:val="0"/>
        <w:kinsoku/>
        <w:wordWrap/>
        <w:overflowPunct/>
        <w:topLinePunct w:val="0"/>
        <w:bidi w:val="0"/>
        <w:spacing w:line="600" w:lineRule="exact"/>
        <w:ind w:firstLine="640" w:firstLineChars="200"/>
        <w:textAlignment w:val="auto"/>
        <w:rPr>
          <w:rStyle w:val="12"/>
          <w:rFonts w:hint="eastAsia" w:ascii="仿宋_GB2312" w:hAnsi="宋体" w:eastAsia="仿宋_GB2312" w:cs="Arial"/>
          <w:color w:val="auto"/>
          <w:sz w:val="32"/>
          <w:szCs w:val="32"/>
        </w:rPr>
      </w:pPr>
    </w:p>
    <w:p>
      <w:pPr>
        <w:keepNext w:val="0"/>
        <w:keepLines w:val="0"/>
        <w:pageBreakBefore w:val="0"/>
        <w:kinsoku/>
        <w:wordWrap/>
        <w:overflowPunct/>
        <w:topLinePunct w:val="0"/>
        <w:bidi w:val="0"/>
        <w:spacing w:line="600" w:lineRule="exact"/>
        <w:ind w:firstLine="640" w:firstLineChars="200"/>
        <w:jc w:val="left"/>
        <w:textAlignment w:val="auto"/>
        <w:rPr>
          <w:rFonts w:hint="eastAsia" w:ascii="仿宋_GB2312" w:hAnsi="宋体" w:eastAsia="仿宋_GB2312" w:cs="Arial"/>
          <w:sz w:val="32"/>
          <w:szCs w:val="32"/>
        </w:rPr>
      </w:pPr>
      <w:r>
        <w:rPr>
          <w:rFonts w:hint="eastAsia" w:ascii="仿宋_GB2312" w:hAnsi="宋体" w:eastAsia="仿宋_GB2312" w:cs="Arial"/>
          <w:sz w:val="32"/>
          <w:szCs w:val="32"/>
        </w:rPr>
        <w:t xml:space="preserve">                             温州理工学院</w:t>
      </w:r>
    </w:p>
    <w:p>
      <w:pPr>
        <w:keepNext w:val="0"/>
        <w:keepLines w:val="0"/>
        <w:pageBreakBefore w:val="0"/>
        <w:kinsoku/>
        <w:wordWrap/>
        <w:overflowPunct/>
        <w:topLinePunct w:val="0"/>
        <w:bidi w:val="0"/>
        <w:spacing w:line="600" w:lineRule="exact"/>
        <w:ind w:firstLine="640" w:firstLineChars="200"/>
        <w:jc w:val="left"/>
        <w:textAlignment w:val="auto"/>
        <w:rPr>
          <w:rFonts w:hint="eastAsia" w:ascii="仿宋_GB2312" w:hAnsi="宋体" w:eastAsia="仿宋_GB2312" w:cs="Arial"/>
          <w:sz w:val="32"/>
          <w:szCs w:val="32"/>
        </w:rPr>
      </w:pPr>
      <w:r>
        <w:rPr>
          <w:rFonts w:hint="eastAsia" w:ascii="仿宋_GB2312" w:hAnsi="宋体" w:eastAsia="仿宋_GB2312" w:cs="Arial"/>
          <w:sz w:val="32"/>
          <w:szCs w:val="32"/>
        </w:rPr>
        <w:t xml:space="preserve">                           2021年</w:t>
      </w:r>
      <w:r>
        <w:rPr>
          <w:rFonts w:hint="eastAsia" w:ascii="仿宋_GB2312" w:hAnsi="宋体" w:eastAsia="仿宋_GB2312" w:cs="Arial"/>
          <w:sz w:val="32"/>
          <w:szCs w:val="32"/>
          <w:lang w:val="en-US" w:eastAsia="zh-CN"/>
        </w:rPr>
        <w:t>12</w:t>
      </w:r>
      <w:r>
        <w:rPr>
          <w:rFonts w:hint="eastAsia" w:ascii="仿宋_GB2312" w:hAnsi="宋体" w:eastAsia="仿宋_GB2312" w:cs="Arial"/>
          <w:sz w:val="32"/>
          <w:szCs w:val="32"/>
        </w:rPr>
        <w:t>月</w:t>
      </w:r>
      <w:r>
        <w:rPr>
          <w:rFonts w:hint="eastAsia" w:ascii="仿宋_GB2312" w:hAnsi="宋体" w:eastAsia="仿宋_GB2312" w:cs="Arial"/>
          <w:sz w:val="32"/>
          <w:szCs w:val="32"/>
          <w:lang w:val="en-US" w:eastAsia="zh-CN"/>
        </w:rPr>
        <w:t>19</w:t>
      </w:r>
      <w:r>
        <w:rPr>
          <w:rFonts w:hint="eastAsia" w:ascii="仿宋_GB2312" w:hAnsi="宋体" w:eastAsia="仿宋_GB2312" w:cs="Arial"/>
          <w:sz w:val="32"/>
          <w:szCs w:val="32"/>
        </w:rPr>
        <w:t>日</w:t>
      </w:r>
    </w:p>
    <w:p>
      <w:pPr>
        <w:keepNext w:val="0"/>
        <w:keepLines w:val="0"/>
        <w:pageBreakBefore w:val="0"/>
        <w:kinsoku/>
        <w:wordWrap/>
        <w:overflowPunct/>
        <w:topLinePunct w:val="0"/>
        <w:bidi w:val="0"/>
        <w:spacing w:line="600" w:lineRule="exact"/>
        <w:ind w:firstLine="640" w:firstLineChars="200"/>
        <w:jc w:val="left"/>
        <w:textAlignment w:val="auto"/>
        <w:rPr>
          <w:rFonts w:hint="eastAsia" w:ascii="仿宋_GB2312" w:hAnsi="宋体" w:eastAsia="仿宋_GB2312" w:cs="Arial"/>
          <w:sz w:val="32"/>
          <w:szCs w:val="32"/>
        </w:rPr>
      </w:pPr>
    </w:p>
    <w:p>
      <w:pPr>
        <w:keepNext w:val="0"/>
        <w:keepLines w:val="0"/>
        <w:pageBreakBefore w:val="0"/>
        <w:kinsoku/>
        <w:wordWrap/>
        <w:overflowPunct/>
        <w:topLinePunct w:val="0"/>
        <w:bidi w:val="0"/>
        <w:spacing w:line="600" w:lineRule="exact"/>
        <w:ind w:firstLine="640" w:firstLineChars="200"/>
        <w:jc w:val="left"/>
        <w:textAlignment w:val="auto"/>
        <w:rPr>
          <w:rFonts w:hint="eastAsia" w:ascii="仿宋_GB2312" w:hAnsi="宋体" w:eastAsia="仿宋_GB2312" w:cs="Arial"/>
          <w:sz w:val="32"/>
          <w:szCs w:val="32"/>
        </w:rPr>
      </w:pPr>
    </w:p>
    <w:p>
      <w:pPr>
        <w:keepNext w:val="0"/>
        <w:keepLines w:val="0"/>
        <w:pageBreakBefore w:val="0"/>
        <w:kinsoku/>
        <w:wordWrap/>
        <w:overflowPunct/>
        <w:topLinePunct w:val="0"/>
        <w:bidi w:val="0"/>
        <w:adjustRightInd w:val="0"/>
        <w:snapToGrid w:val="0"/>
        <w:spacing w:line="600" w:lineRule="exact"/>
        <w:jc w:val="center"/>
        <w:textAlignment w:val="auto"/>
        <w:rPr>
          <w:rFonts w:hint="eastAsia" w:ascii="仿宋_GB2312" w:eastAsia="仿宋_GB2312"/>
          <w:b/>
          <w:bCs/>
          <w:sz w:val="36"/>
          <w:szCs w:val="36"/>
        </w:rPr>
      </w:pPr>
    </w:p>
    <w:p>
      <w:pPr>
        <w:pStyle w:val="8"/>
        <w:keepNext w:val="0"/>
        <w:keepLines w:val="0"/>
        <w:pageBreakBefore w:val="0"/>
        <w:widowControl/>
        <w:kinsoku/>
        <w:wordWrap/>
        <w:overflowPunct/>
        <w:topLinePunct w:val="0"/>
        <w:autoSpaceDE/>
        <w:autoSpaceDN/>
        <w:bidi w:val="0"/>
        <w:adjustRightInd/>
        <w:spacing w:before="100" w:after="100" w:line="600" w:lineRule="exact"/>
        <w:jc w:val="center"/>
        <w:textAlignment w:val="auto"/>
        <w:rPr>
          <w:rFonts w:hint="eastAsia" w:ascii="方正小标宋_GBK" w:hAnsi="方正小标宋_GBK" w:eastAsia="方正小标宋_GBK" w:cs="方正小标宋_GBK"/>
          <w:b w:val="0"/>
          <w:bCs/>
          <w:color w:val="000000"/>
          <w:spacing w:val="-6"/>
          <w:w w:val="95"/>
          <w:sz w:val="44"/>
          <w:szCs w:val="44"/>
          <w:highlight w:val="none"/>
        </w:rPr>
      </w:pPr>
      <w:r>
        <w:rPr>
          <w:rFonts w:hint="eastAsia" w:ascii="方正小标宋_GBK" w:hAnsi="方正小标宋_GBK" w:eastAsia="方正小标宋_GBK" w:cs="方正小标宋_GBK"/>
          <w:b w:val="0"/>
          <w:bCs/>
          <w:color w:val="000000"/>
          <w:spacing w:val="-6"/>
          <w:w w:val="95"/>
          <w:sz w:val="44"/>
          <w:szCs w:val="44"/>
          <w:highlight w:val="none"/>
          <w:lang w:eastAsia="zh-CN"/>
        </w:rPr>
        <w:t>温州理工学院本科毕业设计（论文）管理办法</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eastAsia" w:ascii="仿宋_GB2312" w:hAnsi="Verdana" w:eastAsia="仿宋_GB2312" w:cs="宋体"/>
          <w:color w:val="000000"/>
          <w:kern w:val="0"/>
          <w:sz w:val="32"/>
          <w:szCs w:val="32"/>
        </w:rPr>
      </w:pPr>
      <w:r>
        <w:rPr>
          <w:rFonts w:hint="eastAsia" w:ascii="仿宋_GB2312" w:eastAsia="仿宋_GB2312"/>
          <w:sz w:val="32"/>
          <w:szCs w:val="32"/>
        </w:rPr>
        <w:t>本科毕业设计（论文）是教学计划的重要组成部分，为了加强管理，提高毕业设计（论文）的质量，特制订本办法。</w:t>
      </w:r>
    </w:p>
    <w:p>
      <w:pPr>
        <w:pStyle w:val="2"/>
        <w:keepNext w:val="0"/>
        <w:keepLines w:val="0"/>
        <w:pageBreakBefore w:val="0"/>
        <w:kinsoku/>
        <w:wordWrap/>
        <w:overflowPunct/>
        <w:topLinePunct w:val="0"/>
        <w:autoSpaceDE/>
        <w:autoSpaceDN/>
        <w:bidi w:val="0"/>
        <w:adjustRightInd/>
        <w:snapToGrid/>
        <w:spacing w:line="590" w:lineRule="exact"/>
        <w:ind w:left="0" w:leftChars="0" w:right="0"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一、毕业设计（论文）目的</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eastAsia" w:ascii="仿宋_GB2312" w:hAnsi="Verdana" w:eastAsia="仿宋_GB2312" w:cs="宋体"/>
          <w:b/>
          <w:color w:val="000000"/>
          <w:kern w:val="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w:t>
      </w:r>
      <w:r>
        <w:rPr>
          <w:rFonts w:hint="eastAsia" w:ascii="仿宋_GB2312" w:eastAsia="仿宋_GB2312"/>
          <w:color w:val="000000"/>
          <w:sz w:val="32"/>
          <w:szCs w:val="32"/>
        </w:rPr>
        <w:t>培养学生</w:t>
      </w:r>
      <w:r>
        <w:rPr>
          <w:rFonts w:hint="eastAsia" w:ascii="仿宋_GB2312" w:hAnsi="Verdana" w:eastAsia="仿宋_GB2312" w:cs="宋体"/>
          <w:color w:val="000000"/>
          <w:kern w:val="0"/>
          <w:sz w:val="32"/>
          <w:szCs w:val="32"/>
        </w:rPr>
        <w:t>综合</w:t>
      </w:r>
      <w:r>
        <w:rPr>
          <w:rFonts w:hint="eastAsia" w:ascii="仿宋_GB2312" w:eastAsia="仿宋_GB2312"/>
          <w:color w:val="000000"/>
          <w:sz w:val="32"/>
          <w:szCs w:val="32"/>
        </w:rPr>
        <w:t>运用</w:t>
      </w:r>
      <w:r>
        <w:rPr>
          <w:rFonts w:hint="eastAsia" w:ascii="仿宋_GB2312" w:hAnsi="Verdana" w:eastAsia="仿宋_GB2312" w:cs="宋体"/>
          <w:color w:val="000000"/>
          <w:kern w:val="0"/>
          <w:sz w:val="32"/>
          <w:szCs w:val="32"/>
        </w:rPr>
        <w:t>所学</w:t>
      </w:r>
      <w:r>
        <w:rPr>
          <w:rFonts w:hint="eastAsia" w:ascii="仿宋_GB2312" w:eastAsia="仿宋_GB2312"/>
          <w:color w:val="000000"/>
          <w:sz w:val="32"/>
          <w:szCs w:val="32"/>
        </w:rPr>
        <w:t>专业基本理论、基本知识、基本技能的能力；培养学生独立分析问题、解决问题的能力。</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w:t>
      </w:r>
      <w:r>
        <w:rPr>
          <w:rFonts w:hint="eastAsia" w:ascii="仿宋_GB2312" w:eastAsia="仿宋_GB2312"/>
          <w:color w:val="000000"/>
          <w:sz w:val="32"/>
          <w:szCs w:val="32"/>
        </w:rPr>
        <w:t>培养学生严谨求实的工作作风和严肃认真的科学态度。</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3</w:t>
      </w:r>
      <w:r>
        <w:rPr>
          <w:rFonts w:hint="eastAsia" w:ascii="仿宋_GB2312" w:eastAsia="仿宋_GB2312"/>
          <w:color w:val="000000"/>
          <w:sz w:val="32"/>
          <w:szCs w:val="32"/>
          <w:lang w:val="en-US" w:eastAsia="zh-CN"/>
        </w:rPr>
        <w:t>.</w:t>
      </w:r>
      <w:r>
        <w:rPr>
          <w:rFonts w:hint="eastAsia" w:ascii="仿宋_GB2312" w:eastAsia="仿宋_GB2312"/>
          <w:color w:val="000000"/>
          <w:sz w:val="32"/>
          <w:szCs w:val="32"/>
        </w:rPr>
        <w:t>培养学生调查研究、利用文献和知识表达等综合技能。</w:t>
      </w:r>
    </w:p>
    <w:p>
      <w:pPr>
        <w:pStyle w:val="2"/>
        <w:keepNext w:val="0"/>
        <w:keepLines w:val="0"/>
        <w:pageBreakBefore w:val="0"/>
        <w:kinsoku/>
        <w:wordWrap/>
        <w:overflowPunct/>
        <w:topLinePunct w:val="0"/>
        <w:autoSpaceDE/>
        <w:autoSpaceDN/>
        <w:bidi w:val="0"/>
        <w:adjustRightInd/>
        <w:snapToGrid/>
        <w:spacing w:line="590" w:lineRule="exact"/>
        <w:ind w:left="0" w:leftChars="0" w:right="0"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二、毕业设计（论文）安排</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w:t>
      </w:r>
      <w:r>
        <w:rPr>
          <w:rFonts w:hint="eastAsia" w:ascii="仿宋_GB2312" w:eastAsia="仿宋_GB2312"/>
          <w:sz w:val="32"/>
          <w:szCs w:val="32"/>
        </w:rPr>
        <w:t>根据各专业的性质和特点，毕业设计（论文）的教学安排一般在规定学制的最后一个学年集中进行，时间不得少于8周。</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_GB2312" w:eastAsia="仿宋_GB2312"/>
          <w:strike/>
          <w:sz w:val="32"/>
          <w:szCs w:val="32"/>
        </w:rPr>
      </w:pPr>
      <w:r>
        <w:rPr>
          <w:rFonts w:hint="eastAsia" w:ascii="仿宋_GB2312" w:eastAsia="仿宋_GB2312"/>
          <w:sz w:val="32"/>
          <w:szCs w:val="32"/>
        </w:rPr>
        <w:t>2</w:t>
      </w:r>
      <w:r>
        <w:rPr>
          <w:rFonts w:hint="eastAsia" w:ascii="仿宋_GB2312" w:eastAsia="仿宋_GB2312"/>
          <w:sz w:val="32"/>
          <w:szCs w:val="32"/>
          <w:lang w:val="en-US" w:eastAsia="zh-CN"/>
        </w:rPr>
        <w:t>.</w:t>
      </w:r>
      <w:r>
        <w:rPr>
          <w:rFonts w:hint="eastAsia" w:ascii="仿宋_GB2312" w:eastAsia="仿宋_GB2312"/>
          <w:sz w:val="32"/>
          <w:szCs w:val="32"/>
        </w:rPr>
        <w:t>各学院应在规定学制的最后一学年的上学期，制订本学院毕业设计（论文）的具体工作计划（包括领导小组成员、选题、开题、中期检查、答辩等环节），并完成选题及指导教师安排等工作。</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_GB2312" w:hAnsi="宋体" w:eastAsia="仿宋_GB2312"/>
          <w:sz w:val="32"/>
          <w:szCs w:val="32"/>
        </w:rPr>
      </w:pPr>
      <w:r>
        <w:rPr>
          <w:rFonts w:hint="eastAsia" w:ascii="仿宋_GB2312" w:eastAsia="仿宋_GB2312"/>
          <w:sz w:val="32"/>
          <w:szCs w:val="32"/>
        </w:rPr>
        <w:t>3</w:t>
      </w:r>
      <w:r>
        <w:rPr>
          <w:rFonts w:hint="eastAsia" w:ascii="仿宋_GB2312" w:eastAsia="仿宋_GB2312"/>
          <w:sz w:val="32"/>
          <w:szCs w:val="32"/>
          <w:lang w:val="en-US" w:eastAsia="zh-CN"/>
        </w:rPr>
        <w:t>.</w:t>
      </w:r>
      <w:r>
        <w:rPr>
          <w:rFonts w:hint="eastAsia" w:ascii="仿宋_GB2312" w:hAnsi="宋体" w:eastAsia="仿宋_GB2312"/>
          <w:sz w:val="32"/>
          <w:szCs w:val="32"/>
        </w:rPr>
        <w:t>毕业设计（论文）大致可划分为：文献资料准备及开题报告，实验、设计、开发或调查研究，设计（论文）撰写、成果总结与答辩等环节。</w:t>
      </w:r>
    </w:p>
    <w:p>
      <w:pPr>
        <w:pStyle w:val="2"/>
        <w:keepNext w:val="0"/>
        <w:keepLines w:val="0"/>
        <w:pageBreakBefore w:val="0"/>
        <w:kinsoku/>
        <w:wordWrap/>
        <w:overflowPunct/>
        <w:topLinePunct w:val="0"/>
        <w:autoSpaceDE/>
        <w:autoSpaceDN/>
        <w:bidi w:val="0"/>
        <w:adjustRightInd/>
        <w:snapToGrid/>
        <w:spacing w:line="590" w:lineRule="exact"/>
        <w:ind w:left="0" w:leftChars="0" w:right="0"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三、毕业设计（论文）选题</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w:t>
      </w:r>
      <w:r>
        <w:rPr>
          <w:rFonts w:hint="eastAsia" w:ascii="仿宋_GB2312" w:eastAsia="仿宋_GB2312"/>
          <w:sz w:val="32"/>
          <w:szCs w:val="32"/>
        </w:rPr>
        <w:t>毕业设计（论文）选题应遵循的原则：</w:t>
      </w:r>
      <w:r>
        <w:rPr>
          <w:rFonts w:ascii="仿宋_GB2312" w:eastAsia="仿宋_GB2312"/>
          <w:sz w:val="32"/>
          <w:szCs w:val="32"/>
        </w:rPr>
        <w:fldChar w:fldCharType="begin"/>
      </w:r>
      <w:r>
        <w:rPr>
          <w:rFonts w:ascii="仿宋_GB2312" w:eastAsia="仿宋_GB2312"/>
          <w:sz w:val="32"/>
          <w:szCs w:val="32"/>
        </w:rPr>
        <w:instrText xml:space="preserve"> </w:instrText>
      </w:r>
      <w:r>
        <w:rPr>
          <w:rFonts w:hint="eastAsia" w:ascii="仿宋_GB2312" w:eastAsia="仿宋_GB2312"/>
          <w:sz w:val="32"/>
          <w:szCs w:val="32"/>
        </w:rPr>
        <w:instrText xml:space="preserve">= 1 \* GB3</w:instrText>
      </w:r>
      <w:r>
        <w:rPr>
          <w:rFonts w:ascii="仿宋_GB2312" w:eastAsia="仿宋_GB2312"/>
          <w:sz w:val="32"/>
          <w:szCs w:val="32"/>
        </w:rPr>
        <w:instrText xml:space="preserve"> </w:instrText>
      </w:r>
      <w:r>
        <w:rPr>
          <w:rFonts w:ascii="仿宋_GB2312" w:eastAsia="仿宋_GB2312"/>
          <w:sz w:val="32"/>
          <w:szCs w:val="32"/>
        </w:rPr>
        <w:fldChar w:fldCharType="separate"/>
      </w:r>
      <w:r>
        <w:rPr>
          <w:rFonts w:hint="eastAsia" w:ascii="仿宋_GB2312" w:eastAsia="仿宋_GB2312"/>
          <w:sz w:val="32"/>
          <w:szCs w:val="32"/>
        </w:rPr>
        <w:t>①</w:t>
      </w:r>
      <w:r>
        <w:rPr>
          <w:rFonts w:ascii="仿宋_GB2312" w:eastAsia="仿宋_GB2312"/>
          <w:sz w:val="32"/>
          <w:szCs w:val="32"/>
        </w:rPr>
        <w:fldChar w:fldCharType="end"/>
      </w:r>
      <w:r>
        <w:rPr>
          <w:rFonts w:hint="eastAsia" w:ascii="仿宋_GB2312" w:eastAsia="仿宋_GB2312"/>
          <w:sz w:val="32"/>
          <w:szCs w:val="32"/>
        </w:rPr>
        <w:t>符合专业培养目标及要求；</w:t>
      </w:r>
      <w:r>
        <w:rPr>
          <w:rFonts w:ascii="仿宋_GB2312" w:eastAsia="仿宋_GB2312"/>
          <w:sz w:val="32"/>
          <w:szCs w:val="32"/>
        </w:rPr>
        <w:fldChar w:fldCharType="begin"/>
      </w:r>
      <w:r>
        <w:rPr>
          <w:rFonts w:ascii="仿宋_GB2312" w:eastAsia="仿宋_GB2312"/>
          <w:sz w:val="32"/>
          <w:szCs w:val="32"/>
        </w:rPr>
        <w:instrText xml:space="preserve"> </w:instrText>
      </w:r>
      <w:r>
        <w:rPr>
          <w:rFonts w:hint="eastAsia" w:ascii="仿宋_GB2312" w:eastAsia="仿宋_GB2312"/>
          <w:sz w:val="32"/>
          <w:szCs w:val="32"/>
        </w:rPr>
        <w:instrText xml:space="preserve">= 2 \* GB3</w:instrText>
      </w:r>
      <w:r>
        <w:rPr>
          <w:rFonts w:ascii="仿宋_GB2312" w:eastAsia="仿宋_GB2312"/>
          <w:sz w:val="32"/>
          <w:szCs w:val="32"/>
        </w:rPr>
        <w:instrText xml:space="preserve"> </w:instrText>
      </w:r>
      <w:r>
        <w:rPr>
          <w:rFonts w:ascii="仿宋_GB2312" w:eastAsia="仿宋_GB2312"/>
          <w:sz w:val="32"/>
          <w:szCs w:val="32"/>
        </w:rPr>
        <w:fldChar w:fldCharType="separate"/>
      </w:r>
      <w:r>
        <w:rPr>
          <w:rFonts w:hint="eastAsia" w:ascii="仿宋_GB2312" w:eastAsia="仿宋_GB2312"/>
          <w:sz w:val="32"/>
          <w:szCs w:val="32"/>
        </w:rPr>
        <w:t>②</w:t>
      </w:r>
      <w:r>
        <w:rPr>
          <w:rFonts w:ascii="仿宋_GB2312" w:eastAsia="仿宋_GB2312"/>
          <w:sz w:val="32"/>
          <w:szCs w:val="32"/>
        </w:rPr>
        <w:fldChar w:fldCharType="end"/>
      </w:r>
      <w:r>
        <w:rPr>
          <w:rFonts w:hint="eastAsia" w:ascii="仿宋_GB2312" w:eastAsia="仿宋_GB2312"/>
          <w:sz w:val="32"/>
          <w:szCs w:val="32"/>
        </w:rPr>
        <w:t>难度适中；</w:t>
      </w:r>
      <w:r>
        <w:rPr>
          <w:rFonts w:ascii="仿宋_GB2312" w:eastAsia="仿宋_GB2312"/>
          <w:sz w:val="32"/>
          <w:szCs w:val="32"/>
        </w:rPr>
        <w:fldChar w:fldCharType="begin"/>
      </w:r>
      <w:r>
        <w:rPr>
          <w:rFonts w:ascii="仿宋_GB2312" w:eastAsia="仿宋_GB2312"/>
          <w:sz w:val="32"/>
          <w:szCs w:val="32"/>
        </w:rPr>
        <w:instrText xml:space="preserve"> </w:instrText>
      </w:r>
      <w:r>
        <w:rPr>
          <w:rFonts w:hint="eastAsia" w:ascii="仿宋_GB2312" w:eastAsia="仿宋_GB2312"/>
          <w:sz w:val="32"/>
          <w:szCs w:val="32"/>
        </w:rPr>
        <w:instrText xml:space="preserve">= 3 \* GB3</w:instrText>
      </w:r>
      <w:r>
        <w:rPr>
          <w:rFonts w:ascii="仿宋_GB2312" w:eastAsia="仿宋_GB2312"/>
          <w:sz w:val="32"/>
          <w:szCs w:val="32"/>
        </w:rPr>
        <w:instrText xml:space="preserve"> </w:instrText>
      </w:r>
      <w:r>
        <w:rPr>
          <w:rFonts w:ascii="仿宋_GB2312" w:eastAsia="仿宋_GB2312"/>
          <w:sz w:val="32"/>
          <w:szCs w:val="32"/>
        </w:rPr>
        <w:fldChar w:fldCharType="separate"/>
      </w:r>
      <w:r>
        <w:rPr>
          <w:rFonts w:hint="eastAsia" w:ascii="仿宋_GB2312" w:eastAsia="仿宋_GB2312"/>
          <w:sz w:val="32"/>
          <w:szCs w:val="32"/>
        </w:rPr>
        <w:t>③</w:t>
      </w:r>
      <w:r>
        <w:rPr>
          <w:rFonts w:ascii="仿宋_GB2312" w:eastAsia="仿宋_GB2312"/>
          <w:sz w:val="32"/>
          <w:szCs w:val="32"/>
        </w:rPr>
        <w:fldChar w:fldCharType="end"/>
      </w:r>
      <w:r>
        <w:rPr>
          <w:rFonts w:hint="eastAsia" w:ascii="仿宋_GB2312" w:eastAsia="仿宋_GB2312"/>
          <w:sz w:val="32"/>
          <w:szCs w:val="32"/>
        </w:rPr>
        <w:t>使学生能够全面地运用所学专业知识、技能；</w:t>
      </w:r>
      <w:r>
        <w:rPr>
          <w:rFonts w:ascii="仿宋_GB2312" w:eastAsia="仿宋_GB2312"/>
          <w:sz w:val="32"/>
          <w:szCs w:val="32"/>
        </w:rPr>
        <w:fldChar w:fldCharType="begin"/>
      </w:r>
      <w:r>
        <w:rPr>
          <w:rFonts w:ascii="仿宋_GB2312" w:eastAsia="仿宋_GB2312"/>
          <w:sz w:val="32"/>
          <w:szCs w:val="32"/>
        </w:rPr>
        <w:instrText xml:space="preserve"> </w:instrText>
      </w:r>
      <w:r>
        <w:rPr>
          <w:rFonts w:hint="eastAsia" w:ascii="仿宋_GB2312" w:eastAsia="仿宋_GB2312"/>
          <w:sz w:val="32"/>
          <w:szCs w:val="32"/>
        </w:rPr>
        <w:instrText xml:space="preserve">= 4 \* GB3</w:instrText>
      </w:r>
      <w:r>
        <w:rPr>
          <w:rFonts w:ascii="仿宋_GB2312" w:eastAsia="仿宋_GB2312"/>
          <w:sz w:val="32"/>
          <w:szCs w:val="32"/>
        </w:rPr>
        <w:instrText xml:space="preserve"> </w:instrText>
      </w:r>
      <w:r>
        <w:rPr>
          <w:rFonts w:ascii="仿宋_GB2312" w:eastAsia="仿宋_GB2312"/>
          <w:sz w:val="32"/>
          <w:szCs w:val="32"/>
        </w:rPr>
        <w:fldChar w:fldCharType="separate"/>
      </w:r>
      <w:r>
        <w:rPr>
          <w:rFonts w:hint="eastAsia" w:ascii="仿宋_GB2312" w:eastAsia="仿宋_GB2312"/>
          <w:sz w:val="32"/>
          <w:szCs w:val="32"/>
        </w:rPr>
        <w:t>④</w:t>
      </w:r>
      <w:r>
        <w:rPr>
          <w:rFonts w:ascii="仿宋_GB2312" w:eastAsia="仿宋_GB2312"/>
          <w:sz w:val="32"/>
          <w:szCs w:val="32"/>
        </w:rPr>
        <w:fldChar w:fldCharType="end"/>
      </w:r>
      <w:r>
        <w:rPr>
          <w:rFonts w:hint="eastAsia" w:ascii="仿宋_GB2312" w:hAnsi="Verdana" w:eastAsia="仿宋_GB2312" w:cs="宋体"/>
          <w:color w:val="000000"/>
          <w:kern w:val="0"/>
          <w:sz w:val="32"/>
          <w:szCs w:val="32"/>
        </w:rPr>
        <w:t>尽可能结合生产实际需要、科学研究和科学实验任务，促进教学、科研、生产的有机结合；</w:t>
      </w:r>
      <w:r>
        <w:rPr>
          <w:rFonts w:ascii="仿宋_GB2312" w:hAnsi="Verdana" w:eastAsia="仿宋_GB2312" w:cs="宋体"/>
          <w:color w:val="000000"/>
          <w:kern w:val="0"/>
          <w:sz w:val="32"/>
          <w:szCs w:val="32"/>
        </w:rPr>
        <w:fldChar w:fldCharType="begin"/>
      </w:r>
      <w:r>
        <w:rPr>
          <w:rFonts w:ascii="仿宋_GB2312" w:hAnsi="Verdana" w:eastAsia="仿宋_GB2312" w:cs="宋体"/>
          <w:color w:val="000000"/>
          <w:kern w:val="0"/>
          <w:sz w:val="32"/>
          <w:szCs w:val="32"/>
        </w:rPr>
        <w:instrText xml:space="preserve"> </w:instrText>
      </w:r>
      <w:r>
        <w:rPr>
          <w:rFonts w:hint="eastAsia" w:ascii="仿宋_GB2312" w:hAnsi="Verdana" w:eastAsia="仿宋_GB2312" w:cs="宋体"/>
          <w:color w:val="000000"/>
          <w:kern w:val="0"/>
          <w:sz w:val="32"/>
          <w:szCs w:val="32"/>
        </w:rPr>
        <w:instrText xml:space="preserve">= 5 \* GB3</w:instrText>
      </w:r>
      <w:r>
        <w:rPr>
          <w:rFonts w:ascii="仿宋_GB2312" w:hAnsi="Verdana" w:eastAsia="仿宋_GB2312" w:cs="宋体"/>
          <w:color w:val="000000"/>
          <w:kern w:val="0"/>
          <w:sz w:val="32"/>
          <w:szCs w:val="32"/>
        </w:rPr>
        <w:instrText xml:space="preserve"> </w:instrText>
      </w:r>
      <w:r>
        <w:rPr>
          <w:rFonts w:ascii="仿宋_GB2312" w:hAnsi="Verdana" w:eastAsia="仿宋_GB2312" w:cs="宋体"/>
          <w:color w:val="000000"/>
          <w:kern w:val="0"/>
          <w:sz w:val="32"/>
          <w:szCs w:val="32"/>
        </w:rPr>
        <w:fldChar w:fldCharType="separate"/>
      </w:r>
      <w:r>
        <w:rPr>
          <w:rFonts w:hint="eastAsia" w:ascii="仿宋_GB2312" w:hAnsi="Verdana" w:eastAsia="仿宋_GB2312" w:cs="宋体"/>
          <w:color w:val="000000"/>
          <w:kern w:val="0"/>
          <w:sz w:val="32"/>
          <w:szCs w:val="32"/>
        </w:rPr>
        <w:t>⑤</w:t>
      </w:r>
      <w:r>
        <w:rPr>
          <w:rFonts w:ascii="仿宋_GB2312" w:hAnsi="Verdana" w:eastAsia="仿宋_GB2312" w:cs="宋体"/>
          <w:color w:val="000000"/>
          <w:kern w:val="0"/>
          <w:sz w:val="32"/>
          <w:szCs w:val="32"/>
        </w:rPr>
        <w:fldChar w:fldCharType="end"/>
      </w:r>
      <w:r>
        <w:rPr>
          <w:rFonts w:hint="eastAsia" w:ascii="仿宋_GB2312" w:eastAsia="仿宋_GB2312"/>
          <w:sz w:val="32"/>
          <w:szCs w:val="32"/>
        </w:rPr>
        <w:t>攻读双学位的学生，其毕业设计（论文）应以主修专业为主、辅修专业为辅，鼓励统筹兼顾，交叉创新。</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_GB2312" w:hAnsi="宋体" w:eastAsia="仿宋_GB2312"/>
          <w:sz w:val="32"/>
          <w:szCs w:val="32"/>
        </w:rPr>
      </w:pPr>
      <w:r>
        <w:rPr>
          <w:rFonts w:hint="eastAsia" w:ascii="仿宋_GB2312" w:eastAsia="仿宋_GB2312"/>
          <w:sz w:val="32"/>
          <w:szCs w:val="32"/>
        </w:rPr>
        <w:t>2</w:t>
      </w:r>
      <w:r>
        <w:rPr>
          <w:rFonts w:hint="eastAsia" w:ascii="仿宋_GB2312" w:eastAsia="仿宋_GB2312"/>
          <w:sz w:val="32"/>
          <w:szCs w:val="32"/>
          <w:lang w:val="en-US" w:eastAsia="zh-CN"/>
        </w:rPr>
        <w:t>.</w:t>
      </w:r>
      <w:r>
        <w:rPr>
          <w:rFonts w:hint="eastAsia" w:ascii="仿宋_GB2312" w:eastAsia="仿宋_GB2312"/>
          <w:sz w:val="32"/>
          <w:szCs w:val="32"/>
        </w:rPr>
        <w:t>毕业设计（论文）选题确定方式：</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①结合生产实际；②结合教师科研（理论研究）；③结合教师科研（应用研究）；</w:t>
      </w:r>
      <w:r>
        <w:rPr>
          <w:rFonts w:ascii="仿宋_GB2312" w:hAnsi="宋体" w:eastAsia="仿宋_GB2312"/>
          <w:sz w:val="32"/>
          <w:szCs w:val="32"/>
        </w:rPr>
        <w:fldChar w:fldCharType="begin"/>
      </w:r>
      <w:r>
        <w:rPr>
          <w:rFonts w:ascii="仿宋_GB2312" w:hAnsi="宋体" w:eastAsia="仿宋_GB2312"/>
          <w:sz w:val="32"/>
          <w:szCs w:val="32"/>
        </w:rPr>
        <w:instrText xml:space="preserve"> </w:instrText>
      </w:r>
      <w:r>
        <w:rPr>
          <w:rFonts w:hint="eastAsia" w:ascii="仿宋_GB2312" w:hAnsi="宋体" w:eastAsia="仿宋_GB2312"/>
          <w:sz w:val="32"/>
          <w:szCs w:val="32"/>
        </w:rPr>
        <w:instrText xml:space="preserve">= 4 \* GB3</w:instrText>
      </w:r>
      <w:r>
        <w:rPr>
          <w:rFonts w:ascii="仿宋_GB2312" w:hAnsi="宋体" w:eastAsia="仿宋_GB2312"/>
          <w:sz w:val="32"/>
          <w:szCs w:val="32"/>
        </w:rPr>
        <w:instrText xml:space="preserve"> </w:instrText>
      </w:r>
      <w:r>
        <w:rPr>
          <w:rFonts w:ascii="仿宋_GB2312" w:hAnsi="宋体" w:eastAsia="仿宋_GB2312"/>
          <w:sz w:val="32"/>
          <w:szCs w:val="32"/>
        </w:rPr>
        <w:fldChar w:fldCharType="separate"/>
      </w:r>
      <w:r>
        <w:rPr>
          <w:rFonts w:hint="eastAsia" w:ascii="仿宋_GB2312" w:hAnsi="宋体" w:eastAsia="仿宋_GB2312"/>
          <w:sz w:val="32"/>
          <w:szCs w:val="32"/>
        </w:rPr>
        <w:t>④</w:t>
      </w:r>
      <w:r>
        <w:rPr>
          <w:rFonts w:ascii="仿宋_GB2312" w:hAnsi="宋体" w:eastAsia="仿宋_GB2312"/>
          <w:sz w:val="32"/>
          <w:szCs w:val="32"/>
        </w:rPr>
        <w:fldChar w:fldCharType="end"/>
      </w:r>
      <w:r>
        <w:rPr>
          <w:rFonts w:hint="eastAsia" w:ascii="仿宋_GB2312" w:hAnsi="宋体" w:eastAsia="仿宋_GB2312"/>
          <w:sz w:val="32"/>
          <w:szCs w:val="32"/>
        </w:rPr>
        <w:t>结合课程内容；</w:t>
      </w:r>
      <w:r>
        <w:rPr>
          <w:rFonts w:ascii="仿宋_GB2312" w:hAnsi="宋体" w:eastAsia="仿宋_GB2312"/>
          <w:sz w:val="32"/>
          <w:szCs w:val="32"/>
        </w:rPr>
        <w:fldChar w:fldCharType="begin"/>
      </w:r>
      <w:r>
        <w:rPr>
          <w:rFonts w:ascii="仿宋_GB2312" w:hAnsi="宋体" w:eastAsia="仿宋_GB2312"/>
          <w:sz w:val="32"/>
          <w:szCs w:val="32"/>
        </w:rPr>
        <w:instrText xml:space="preserve"> </w:instrText>
      </w:r>
      <w:r>
        <w:rPr>
          <w:rFonts w:hint="eastAsia" w:ascii="仿宋_GB2312" w:hAnsi="宋体" w:eastAsia="仿宋_GB2312"/>
          <w:sz w:val="32"/>
          <w:szCs w:val="32"/>
        </w:rPr>
        <w:instrText xml:space="preserve">= 5 \* GB3</w:instrText>
      </w:r>
      <w:r>
        <w:rPr>
          <w:rFonts w:ascii="仿宋_GB2312" w:hAnsi="宋体" w:eastAsia="仿宋_GB2312"/>
          <w:sz w:val="32"/>
          <w:szCs w:val="32"/>
        </w:rPr>
        <w:instrText xml:space="preserve"> </w:instrText>
      </w:r>
      <w:r>
        <w:rPr>
          <w:rFonts w:ascii="仿宋_GB2312" w:hAnsi="宋体" w:eastAsia="仿宋_GB2312"/>
          <w:sz w:val="32"/>
          <w:szCs w:val="32"/>
        </w:rPr>
        <w:fldChar w:fldCharType="separate"/>
      </w:r>
      <w:r>
        <w:rPr>
          <w:rFonts w:hint="eastAsia" w:ascii="仿宋_GB2312" w:hAnsi="宋体" w:eastAsia="仿宋_GB2312"/>
          <w:sz w:val="32"/>
          <w:szCs w:val="32"/>
        </w:rPr>
        <w:t>⑤</w:t>
      </w:r>
      <w:r>
        <w:rPr>
          <w:rFonts w:ascii="仿宋_GB2312" w:hAnsi="宋体" w:eastAsia="仿宋_GB2312"/>
          <w:sz w:val="32"/>
          <w:szCs w:val="32"/>
        </w:rPr>
        <w:fldChar w:fldCharType="end"/>
      </w:r>
      <w:r>
        <w:rPr>
          <w:rFonts w:hint="eastAsia" w:ascii="仿宋_GB2312" w:hAnsi="宋体" w:eastAsia="仿宋_GB2312"/>
          <w:sz w:val="32"/>
          <w:szCs w:val="32"/>
        </w:rPr>
        <w:t xml:space="preserve">其他。 </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3</w:t>
      </w:r>
      <w:r>
        <w:rPr>
          <w:rFonts w:hint="eastAsia" w:ascii="仿宋_GB2312" w:eastAsia="仿宋_GB2312"/>
          <w:sz w:val="32"/>
          <w:szCs w:val="32"/>
          <w:lang w:val="en-US" w:eastAsia="zh-CN"/>
        </w:rPr>
        <w:t>.</w:t>
      </w:r>
      <w:r>
        <w:rPr>
          <w:rFonts w:hint="eastAsia" w:ascii="仿宋_GB2312" w:eastAsia="仿宋_GB2312"/>
          <w:sz w:val="32"/>
          <w:szCs w:val="32"/>
        </w:rPr>
        <w:t>各学院在规定学制最后一学年的第一学期公布毕业设计（论文）选题计划，以便毕业生进行选择。学生选题计划确定后，需经教研室审查，报学院主管院长批准。</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4</w:t>
      </w:r>
      <w:r>
        <w:rPr>
          <w:rFonts w:hint="eastAsia" w:ascii="仿宋_GB2312" w:eastAsia="仿宋_GB2312"/>
          <w:sz w:val="32"/>
          <w:szCs w:val="32"/>
          <w:lang w:val="en-US" w:eastAsia="zh-CN"/>
        </w:rPr>
        <w:t>.</w:t>
      </w:r>
      <w:r>
        <w:rPr>
          <w:rFonts w:hint="eastAsia" w:ascii="仿宋_GB2312" w:eastAsia="仿宋_GB2312"/>
          <w:sz w:val="32"/>
          <w:szCs w:val="32"/>
        </w:rPr>
        <w:t>当多名学生合作完成同一课题时，每位学生应有相对独立的任务和相应单独完成的部分。</w:t>
      </w:r>
    </w:p>
    <w:p>
      <w:pPr>
        <w:pStyle w:val="2"/>
        <w:keepNext w:val="0"/>
        <w:keepLines w:val="0"/>
        <w:pageBreakBefore w:val="0"/>
        <w:kinsoku/>
        <w:wordWrap/>
        <w:overflowPunct/>
        <w:topLinePunct w:val="0"/>
        <w:autoSpaceDE/>
        <w:autoSpaceDN/>
        <w:bidi w:val="0"/>
        <w:adjustRightInd/>
        <w:snapToGrid/>
        <w:spacing w:line="590" w:lineRule="exact"/>
        <w:ind w:left="0" w:leftChars="0" w:right="0"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四、指导教师</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_GB2312" w:hAnsi="宋体" w:eastAsia="仿宋_GB2312"/>
          <w:color w:val="FF0000"/>
          <w:sz w:val="32"/>
          <w:szCs w:val="32"/>
        </w:rPr>
      </w:pPr>
      <w:r>
        <w:rPr>
          <w:rFonts w:hint="eastAsia" w:ascii="仿宋_GB2312" w:hAnsi="宋体" w:eastAsia="仿宋_GB2312"/>
          <w:sz w:val="32"/>
          <w:szCs w:val="32"/>
        </w:rPr>
        <w:t>1</w:t>
      </w:r>
      <w:r>
        <w:rPr>
          <w:rFonts w:hint="eastAsia" w:ascii="仿宋_GB2312" w:hAnsi="宋体" w:eastAsia="仿宋_GB2312"/>
          <w:sz w:val="32"/>
          <w:szCs w:val="32"/>
          <w:lang w:val="en-US" w:eastAsia="zh-CN"/>
        </w:rPr>
        <w:t>.</w:t>
      </w:r>
      <w:r>
        <w:rPr>
          <w:rFonts w:hint="eastAsia" w:ascii="仿宋_GB2312" w:hAnsi="宋体" w:eastAsia="仿宋_GB2312"/>
          <w:sz w:val="32"/>
          <w:szCs w:val="32"/>
        </w:rPr>
        <w:t>毕业设计（论文）指导教师（包括聘请院外或校外指导教师）应由学术水平较高、科研能力较强</w:t>
      </w:r>
      <w:r>
        <w:rPr>
          <w:rFonts w:hint="eastAsia" w:ascii="仿宋_GB2312" w:hAnsi="宋体" w:eastAsia="仿宋_GB2312"/>
          <w:color w:val="000000"/>
          <w:sz w:val="32"/>
          <w:szCs w:val="32"/>
        </w:rPr>
        <w:t>且</w:t>
      </w:r>
      <w:r>
        <w:rPr>
          <w:rFonts w:hint="eastAsia" w:ascii="仿宋_GB2312" w:hAnsi="宋体" w:eastAsia="仿宋_GB2312" w:cs="宋体"/>
          <w:color w:val="000000"/>
          <w:kern w:val="0"/>
          <w:sz w:val="32"/>
          <w:szCs w:val="32"/>
        </w:rPr>
        <w:t>工作踏实</w:t>
      </w:r>
      <w:r>
        <w:rPr>
          <w:rFonts w:hint="eastAsia" w:ascii="仿宋_GB2312" w:hAnsi="宋体" w:eastAsia="仿宋_GB2312"/>
          <w:color w:val="000000"/>
          <w:sz w:val="32"/>
          <w:szCs w:val="32"/>
        </w:rPr>
        <w:t>的中</w:t>
      </w:r>
      <w:r>
        <w:rPr>
          <w:rFonts w:hint="eastAsia" w:ascii="仿宋_GB2312" w:hAnsi="宋体" w:eastAsia="仿宋_GB2312"/>
          <w:sz w:val="32"/>
          <w:szCs w:val="32"/>
        </w:rPr>
        <w:t>高级职称或具有博士学位的教师担任。</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2</w:t>
      </w:r>
      <w:r>
        <w:rPr>
          <w:rFonts w:hint="eastAsia" w:ascii="仿宋_GB2312" w:hAnsi="宋体" w:eastAsia="仿宋_GB2312"/>
          <w:sz w:val="32"/>
          <w:szCs w:val="32"/>
          <w:lang w:val="en-US" w:eastAsia="zh-CN"/>
        </w:rPr>
        <w:t>.</w:t>
      </w:r>
      <w:r>
        <w:rPr>
          <w:rFonts w:hint="eastAsia" w:ascii="仿宋_GB2312" w:hAnsi="宋体" w:eastAsia="仿宋_GB2312"/>
          <w:sz w:val="32"/>
          <w:szCs w:val="32"/>
        </w:rPr>
        <w:t>理工科类本科毕业设计（论文）指导教师与学生的师生比一般控制在1：8的比例内，文科与管理类本科毕业设计（论文）指导教师与学生的师生比一般控制在1：10的比例内。其中</w:t>
      </w:r>
      <w:r>
        <w:rPr>
          <w:rFonts w:hint="eastAsia" w:ascii="仿宋_GB2312" w:hAnsi="宋体" w:eastAsia="仿宋_GB2312"/>
          <w:color w:val="000000"/>
          <w:sz w:val="32"/>
          <w:szCs w:val="32"/>
        </w:rPr>
        <w:t>，高级职称或具有博士学位的教师，指导的学生数可以取上限，而中级职称教师指导的</w:t>
      </w:r>
      <w:r>
        <w:rPr>
          <w:rFonts w:hint="eastAsia" w:ascii="仿宋_GB2312" w:hAnsi="宋体" w:eastAsia="仿宋_GB2312"/>
          <w:sz w:val="32"/>
          <w:szCs w:val="32"/>
        </w:rPr>
        <w:t>学生数应略少一些。确因师资紧缺等原因，在保证毕业设计（论文）质量的前提下，指导学生数量可适当上浮，最多不超过规定数量的50%。</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3.具有研究生学历的中级以下职称的教师可以在具有高级技术职称教师的指导下进行毕业设计（论文）工作的指导，指导的学生数不得超过6人。</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4．指导教师应对各个环节进行监督指导，具体的指导任务有：</w:t>
      </w:r>
      <w:r>
        <w:rPr>
          <w:rFonts w:ascii="仿宋_GB2312" w:hAnsi="宋体" w:eastAsia="仿宋_GB2312"/>
          <w:sz w:val="32"/>
          <w:szCs w:val="32"/>
        </w:rPr>
        <w:fldChar w:fldCharType="begin"/>
      </w:r>
      <w:r>
        <w:rPr>
          <w:rFonts w:ascii="仿宋_GB2312" w:hAnsi="宋体" w:eastAsia="仿宋_GB2312"/>
          <w:sz w:val="32"/>
          <w:szCs w:val="32"/>
        </w:rPr>
        <w:instrText xml:space="preserve"> </w:instrText>
      </w:r>
      <w:r>
        <w:rPr>
          <w:rFonts w:hint="eastAsia" w:ascii="仿宋_GB2312" w:hAnsi="宋体" w:eastAsia="仿宋_GB2312"/>
          <w:sz w:val="32"/>
          <w:szCs w:val="32"/>
        </w:rPr>
        <w:instrText xml:space="preserve">= 1 \* GB3</w:instrText>
      </w:r>
      <w:r>
        <w:rPr>
          <w:rFonts w:ascii="仿宋_GB2312" w:hAnsi="宋体" w:eastAsia="仿宋_GB2312"/>
          <w:sz w:val="32"/>
          <w:szCs w:val="32"/>
        </w:rPr>
        <w:instrText xml:space="preserve"> </w:instrText>
      </w:r>
      <w:r>
        <w:rPr>
          <w:rFonts w:ascii="仿宋_GB2312" w:hAnsi="宋体" w:eastAsia="仿宋_GB2312"/>
          <w:sz w:val="32"/>
          <w:szCs w:val="32"/>
        </w:rPr>
        <w:fldChar w:fldCharType="separate"/>
      </w:r>
      <w:r>
        <w:rPr>
          <w:rFonts w:hint="eastAsia" w:ascii="仿宋_GB2312" w:hAnsi="宋体" w:eastAsia="仿宋_GB2312"/>
          <w:sz w:val="32"/>
          <w:szCs w:val="32"/>
        </w:rPr>
        <w:t>①</w:t>
      </w:r>
      <w:r>
        <w:rPr>
          <w:rFonts w:ascii="仿宋_GB2312" w:hAnsi="宋体" w:eastAsia="仿宋_GB2312"/>
          <w:sz w:val="32"/>
          <w:szCs w:val="32"/>
        </w:rPr>
        <w:fldChar w:fldCharType="end"/>
      </w:r>
      <w:r>
        <w:rPr>
          <w:rFonts w:hint="eastAsia" w:ascii="仿宋_GB2312" w:hAnsi="宋体" w:eastAsia="仿宋_GB2312"/>
          <w:sz w:val="32"/>
          <w:szCs w:val="32"/>
        </w:rPr>
        <w:t>制定课题任务书，</w:t>
      </w:r>
      <w:r>
        <w:rPr>
          <w:rFonts w:hint="eastAsia" w:ascii="仿宋_GB2312" w:eastAsia="仿宋_GB2312"/>
          <w:sz w:val="32"/>
          <w:szCs w:val="32"/>
        </w:rPr>
        <w:t>于毕业设计（论文）开始前下达给每个学生，学生以课题任务书为指导进行课题研究</w:t>
      </w:r>
      <w:r>
        <w:rPr>
          <w:rFonts w:hint="eastAsia" w:ascii="仿宋_GB2312" w:hAnsi="宋体" w:eastAsia="仿宋_GB2312"/>
          <w:sz w:val="32"/>
          <w:szCs w:val="32"/>
        </w:rPr>
        <w:t>；②介绍参考文献或参考技术；③</w:t>
      </w:r>
      <w:r>
        <w:rPr>
          <w:rFonts w:hint="eastAsia" w:ascii="仿宋_GB2312" w:hAnsi="宋体" w:eastAsia="仿宋_GB2312" w:cs="宋体"/>
          <w:color w:val="000000"/>
          <w:kern w:val="0"/>
          <w:sz w:val="32"/>
          <w:szCs w:val="32"/>
        </w:rPr>
        <w:t>批改译文及外文摘要</w:t>
      </w:r>
      <w:r>
        <w:rPr>
          <w:rFonts w:hint="eastAsia" w:ascii="仿宋_GB2312" w:hAnsi="宋体" w:eastAsia="仿宋_GB2312"/>
          <w:sz w:val="32"/>
          <w:szCs w:val="32"/>
        </w:rPr>
        <w:t>；④指导学生制订开题报告、课题计划与设计（论文）大纲；⑤</w:t>
      </w:r>
      <w:r>
        <w:rPr>
          <w:rFonts w:hint="eastAsia" w:ascii="仿宋_GB2312" w:hAnsi="宋体" w:eastAsia="仿宋_GB2312" w:cs="宋体"/>
          <w:color w:val="000000"/>
          <w:kern w:val="0"/>
          <w:sz w:val="32"/>
          <w:szCs w:val="32"/>
        </w:rPr>
        <w:t>指导学生进行实验研究、理论分析、工程或工艺设计、软件设计等方面的训练；</w:t>
      </w:r>
      <w:r>
        <w:rPr>
          <w:rFonts w:hint="eastAsia" w:ascii="仿宋_GB2312" w:hAnsi="宋体" w:eastAsia="仿宋_GB2312"/>
          <w:sz w:val="32"/>
          <w:szCs w:val="32"/>
        </w:rPr>
        <w:t>⑥检查学生毕业设计（论文）进度，及时给予指导和帮助；</w:t>
      </w:r>
      <w:r>
        <w:rPr>
          <w:rFonts w:ascii="仿宋_GB2312" w:hAnsi="宋体" w:eastAsia="仿宋_GB2312"/>
          <w:sz w:val="32"/>
          <w:szCs w:val="32"/>
        </w:rPr>
        <w:fldChar w:fldCharType="begin"/>
      </w:r>
      <w:r>
        <w:rPr>
          <w:rFonts w:ascii="仿宋_GB2312" w:hAnsi="宋体" w:eastAsia="仿宋_GB2312"/>
          <w:sz w:val="32"/>
          <w:szCs w:val="32"/>
        </w:rPr>
        <w:instrText xml:space="preserve"> </w:instrText>
      </w:r>
      <w:r>
        <w:rPr>
          <w:rFonts w:hint="eastAsia" w:ascii="仿宋_GB2312" w:hAnsi="宋体" w:eastAsia="仿宋_GB2312"/>
          <w:sz w:val="32"/>
          <w:szCs w:val="32"/>
        </w:rPr>
        <w:instrText xml:space="preserve">= 7 \* GB3</w:instrText>
      </w:r>
      <w:r>
        <w:rPr>
          <w:rFonts w:ascii="仿宋_GB2312" w:hAnsi="宋体" w:eastAsia="仿宋_GB2312"/>
          <w:sz w:val="32"/>
          <w:szCs w:val="32"/>
        </w:rPr>
        <w:instrText xml:space="preserve"> </w:instrText>
      </w:r>
      <w:r>
        <w:rPr>
          <w:rFonts w:ascii="仿宋_GB2312" w:hAnsi="宋体" w:eastAsia="仿宋_GB2312"/>
          <w:sz w:val="32"/>
          <w:szCs w:val="32"/>
        </w:rPr>
        <w:fldChar w:fldCharType="separate"/>
      </w:r>
      <w:r>
        <w:rPr>
          <w:rFonts w:hint="eastAsia" w:ascii="仿宋_GB2312" w:hAnsi="宋体" w:eastAsia="仿宋_GB2312"/>
          <w:sz w:val="32"/>
          <w:szCs w:val="32"/>
        </w:rPr>
        <w:t>⑦</w:t>
      </w:r>
      <w:r>
        <w:rPr>
          <w:rFonts w:ascii="仿宋_GB2312" w:hAnsi="宋体" w:eastAsia="仿宋_GB2312"/>
          <w:sz w:val="32"/>
          <w:szCs w:val="32"/>
        </w:rPr>
        <w:fldChar w:fldCharType="end"/>
      </w:r>
      <w:r>
        <w:rPr>
          <w:rFonts w:hint="eastAsia" w:ascii="仿宋_GB2312" w:hAnsi="宋体" w:eastAsia="仿宋_GB2312"/>
          <w:sz w:val="32"/>
          <w:szCs w:val="32"/>
        </w:rPr>
        <w:t>审阅课题成果；</w:t>
      </w:r>
      <w:r>
        <w:rPr>
          <w:rFonts w:ascii="仿宋_GB2312" w:hAnsi="宋体" w:eastAsia="仿宋_GB2312"/>
          <w:sz w:val="32"/>
          <w:szCs w:val="32"/>
        </w:rPr>
        <w:fldChar w:fldCharType="begin"/>
      </w:r>
      <w:r>
        <w:rPr>
          <w:rFonts w:ascii="仿宋_GB2312" w:hAnsi="宋体" w:eastAsia="仿宋_GB2312"/>
          <w:sz w:val="32"/>
          <w:szCs w:val="32"/>
        </w:rPr>
        <w:instrText xml:space="preserve"> </w:instrText>
      </w:r>
      <w:r>
        <w:rPr>
          <w:rFonts w:hint="eastAsia" w:ascii="仿宋_GB2312" w:hAnsi="宋体" w:eastAsia="仿宋_GB2312"/>
          <w:sz w:val="32"/>
          <w:szCs w:val="32"/>
        </w:rPr>
        <w:instrText xml:space="preserve">= 8 \* GB3</w:instrText>
      </w:r>
      <w:r>
        <w:rPr>
          <w:rFonts w:ascii="仿宋_GB2312" w:hAnsi="宋体" w:eastAsia="仿宋_GB2312"/>
          <w:sz w:val="32"/>
          <w:szCs w:val="32"/>
        </w:rPr>
        <w:instrText xml:space="preserve"> </w:instrText>
      </w:r>
      <w:r>
        <w:rPr>
          <w:rFonts w:ascii="仿宋_GB2312" w:hAnsi="宋体" w:eastAsia="仿宋_GB2312"/>
          <w:sz w:val="32"/>
          <w:szCs w:val="32"/>
        </w:rPr>
        <w:fldChar w:fldCharType="separate"/>
      </w:r>
      <w:r>
        <w:rPr>
          <w:rFonts w:hint="eastAsia" w:ascii="仿宋_GB2312" w:hAnsi="宋体" w:eastAsia="仿宋_GB2312"/>
          <w:sz w:val="32"/>
          <w:szCs w:val="32"/>
        </w:rPr>
        <w:t>⑧</w:t>
      </w:r>
      <w:r>
        <w:rPr>
          <w:rFonts w:ascii="仿宋_GB2312" w:hAnsi="宋体" w:eastAsia="仿宋_GB2312"/>
          <w:sz w:val="32"/>
          <w:szCs w:val="32"/>
        </w:rPr>
        <w:fldChar w:fldCharType="end"/>
      </w:r>
      <w:r>
        <w:rPr>
          <w:rFonts w:hint="eastAsia" w:ascii="仿宋_GB2312" w:hAnsi="宋体" w:eastAsia="仿宋_GB2312"/>
          <w:sz w:val="32"/>
          <w:szCs w:val="32"/>
        </w:rPr>
        <w:t>参与组织答辩；</w:t>
      </w:r>
      <w:r>
        <w:rPr>
          <w:rFonts w:ascii="仿宋_GB2312" w:hAnsi="宋体" w:eastAsia="仿宋_GB2312"/>
          <w:sz w:val="32"/>
          <w:szCs w:val="32"/>
        </w:rPr>
        <w:fldChar w:fldCharType="begin"/>
      </w:r>
      <w:r>
        <w:rPr>
          <w:rFonts w:ascii="仿宋_GB2312" w:hAnsi="宋体" w:eastAsia="仿宋_GB2312"/>
          <w:sz w:val="32"/>
          <w:szCs w:val="32"/>
        </w:rPr>
        <w:instrText xml:space="preserve"> </w:instrText>
      </w:r>
      <w:r>
        <w:rPr>
          <w:rFonts w:hint="eastAsia" w:ascii="仿宋_GB2312" w:hAnsi="宋体" w:eastAsia="仿宋_GB2312"/>
          <w:sz w:val="32"/>
          <w:szCs w:val="32"/>
        </w:rPr>
        <w:instrText xml:space="preserve">= 9 \* GB3</w:instrText>
      </w:r>
      <w:r>
        <w:rPr>
          <w:rFonts w:ascii="仿宋_GB2312" w:hAnsi="宋体" w:eastAsia="仿宋_GB2312"/>
          <w:sz w:val="32"/>
          <w:szCs w:val="32"/>
        </w:rPr>
        <w:instrText xml:space="preserve"> </w:instrText>
      </w:r>
      <w:r>
        <w:rPr>
          <w:rFonts w:ascii="仿宋_GB2312" w:hAnsi="宋体" w:eastAsia="仿宋_GB2312"/>
          <w:sz w:val="32"/>
          <w:szCs w:val="32"/>
        </w:rPr>
        <w:fldChar w:fldCharType="separate"/>
      </w:r>
      <w:r>
        <w:rPr>
          <w:rFonts w:hint="eastAsia" w:ascii="仿宋_GB2312" w:hAnsi="宋体" w:eastAsia="仿宋_GB2312"/>
          <w:sz w:val="32"/>
          <w:szCs w:val="32"/>
        </w:rPr>
        <w:t>⑨</w:t>
      </w:r>
      <w:r>
        <w:rPr>
          <w:rFonts w:ascii="仿宋_GB2312" w:hAnsi="宋体" w:eastAsia="仿宋_GB2312"/>
          <w:sz w:val="32"/>
          <w:szCs w:val="32"/>
        </w:rPr>
        <w:fldChar w:fldCharType="end"/>
      </w:r>
      <w:r>
        <w:rPr>
          <w:rFonts w:hint="eastAsia" w:ascii="仿宋_GB2312" w:hAnsi="宋体" w:eastAsia="仿宋_GB2312"/>
          <w:sz w:val="32"/>
          <w:szCs w:val="32"/>
        </w:rPr>
        <w:t>评定成绩。</w:t>
      </w:r>
    </w:p>
    <w:p>
      <w:pPr>
        <w:pStyle w:val="2"/>
        <w:keepNext w:val="0"/>
        <w:keepLines w:val="0"/>
        <w:pageBreakBefore w:val="0"/>
        <w:kinsoku/>
        <w:wordWrap/>
        <w:overflowPunct/>
        <w:topLinePunct w:val="0"/>
        <w:autoSpaceDE/>
        <w:autoSpaceDN/>
        <w:bidi w:val="0"/>
        <w:adjustRightInd/>
        <w:snapToGrid/>
        <w:spacing w:line="590" w:lineRule="exact"/>
        <w:ind w:left="0" w:leftChars="0" w:right="0"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五、学生</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w:t>
      </w:r>
      <w:r>
        <w:rPr>
          <w:rFonts w:hint="eastAsia" w:ascii="仿宋_GB2312" w:eastAsia="仿宋_GB2312"/>
          <w:sz w:val="32"/>
          <w:szCs w:val="32"/>
        </w:rPr>
        <w:t>在毕业设计（论文）过程中学生应做到：</w:t>
      </w:r>
      <w:r>
        <w:rPr>
          <w:rFonts w:hint="eastAsia" w:ascii="仿宋_GB2312" w:hAnsi="宋体" w:eastAsia="仿宋_GB2312"/>
          <w:sz w:val="32"/>
          <w:szCs w:val="32"/>
        </w:rPr>
        <w:t>①</w:t>
      </w:r>
      <w:r>
        <w:rPr>
          <w:rFonts w:hint="eastAsia" w:ascii="仿宋_GB2312" w:eastAsia="仿宋_GB2312"/>
          <w:sz w:val="32"/>
          <w:szCs w:val="32"/>
        </w:rPr>
        <w:t>根据课题任务书写出开题报告；</w:t>
      </w:r>
      <w:r>
        <w:rPr>
          <w:rFonts w:hint="eastAsia" w:ascii="仿宋_GB2312" w:hAnsi="宋体" w:eastAsia="仿宋_GB2312"/>
          <w:sz w:val="32"/>
          <w:szCs w:val="32"/>
        </w:rPr>
        <w:t>②</w:t>
      </w:r>
      <w:r>
        <w:rPr>
          <w:rFonts w:hint="eastAsia" w:ascii="仿宋_GB2312" w:eastAsia="仿宋_GB2312"/>
          <w:sz w:val="32"/>
          <w:szCs w:val="32"/>
        </w:rPr>
        <w:t>查阅文献资料和了解有关技术方法；</w:t>
      </w:r>
      <w:r>
        <w:rPr>
          <w:rFonts w:hint="eastAsia" w:ascii="仿宋_GB2312" w:hAnsi="宋体" w:eastAsia="仿宋_GB2312"/>
          <w:sz w:val="32"/>
          <w:szCs w:val="32"/>
        </w:rPr>
        <w:t>③</w:t>
      </w:r>
      <w:r>
        <w:rPr>
          <w:rFonts w:hint="eastAsia" w:ascii="仿宋_GB2312" w:eastAsia="仿宋_GB2312"/>
          <w:sz w:val="32"/>
          <w:szCs w:val="32"/>
        </w:rPr>
        <w:t>制订课题计划和具体实施方案，并交指导教师审核；</w:t>
      </w:r>
      <w:r>
        <w:rPr>
          <w:rFonts w:hint="eastAsia" w:ascii="仿宋_GB2312" w:hAnsi="宋体" w:eastAsia="仿宋_GB2312"/>
          <w:sz w:val="32"/>
          <w:szCs w:val="32"/>
        </w:rPr>
        <w:t>④</w:t>
      </w:r>
      <w:r>
        <w:rPr>
          <w:rFonts w:hint="eastAsia" w:ascii="仿宋_GB2312" w:eastAsia="仿宋_GB2312"/>
          <w:sz w:val="32"/>
          <w:szCs w:val="32"/>
        </w:rPr>
        <w:t>按计划认真开展有关实验、设计和研究，收集资料、采集数据，形成研究成果，</w:t>
      </w:r>
      <w:r>
        <w:rPr>
          <w:rFonts w:hint="eastAsia" w:ascii="仿宋_GB2312" w:hAnsi="宋体" w:eastAsia="仿宋_GB2312"/>
          <w:sz w:val="32"/>
          <w:szCs w:val="32"/>
        </w:rPr>
        <w:t>不断</w:t>
      </w:r>
      <w:r>
        <w:rPr>
          <w:rFonts w:hint="eastAsia" w:ascii="仿宋_GB2312" w:eastAsia="仿宋_GB2312"/>
          <w:sz w:val="32"/>
          <w:szCs w:val="32"/>
        </w:rPr>
        <w:t>提高解决实际问题的能力；</w:t>
      </w:r>
      <w:r>
        <w:rPr>
          <w:rFonts w:hint="eastAsia" w:ascii="仿宋_GB2312" w:hAnsi="宋体" w:eastAsia="仿宋_GB2312"/>
          <w:sz w:val="32"/>
          <w:szCs w:val="32"/>
        </w:rPr>
        <w:t>⑤</w:t>
      </w:r>
      <w:r>
        <w:rPr>
          <w:rFonts w:hint="eastAsia" w:ascii="仿宋_GB2312" w:eastAsia="仿宋_GB2312"/>
          <w:sz w:val="32"/>
          <w:szCs w:val="32"/>
        </w:rPr>
        <w:t>课题成果力求观点新颖、方法正确、内容充实、材料详实可靠、表述准确，语句通顺、结构合理，并有一定的创新；</w:t>
      </w:r>
      <w:r>
        <w:rPr>
          <w:rFonts w:hint="eastAsia" w:ascii="仿宋_GB2312" w:hAnsi="宋体" w:eastAsia="仿宋_GB2312"/>
          <w:sz w:val="32"/>
          <w:szCs w:val="32"/>
        </w:rPr>
        <w:t>⑥</w:t>
      </w:r>
      <w:r>
        <w:rPr>
          <w:rFonts w:hint="eastAsia" w:ascii="仿宋_GB2312" w:eastAsia="仿宋_GB2312"/>
          <w:sz w:val="32"/>
          <w:szCs w:val="32"/>
        </w:rPr>
        <w:t>精心准备，准时参加答辩，虚心接受老师和同学们的意见和建议。</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val="en-US" w:eastAsia="zh-CN"/>
        </w:rPr>
        <w:t>.</w:t>
      </w:r>
      <w:r>
        <w:rPr>
          <w:rFonts w:hint="eastAsia" w:ascii="仿宋_GB2312" w:hAnsi="宋体" w:eastAsia="仿宋_GB2312"/>
          <w:sz w:val="32"/>
          <w:szCs w:val="32"/>
        </w:rPr>
        <w:t>严格遵守校纪校规和学术道德规范，在校外进行毕业设计（论文）的学生还要注意遵守所在单位和当地的规章制度。因事因病，则需请假，</w:t>
      </w:r>
      <w:r>
        <w:rPr>
          <w:rFonts w:hint="eastAsia" w:ascii="仿宋_GB2312" w:eastAsia="仿宋_GB2312"/>
          <w:color w:val="000000"/>
          <w:sz w:val="32"/>
          <w:szCs w:val="32"/>
        </w:rPr>
        <w:t>未</w:t>
      </w:r>
      <w:r>
        <w:rPr>
          <w:rFonts w:hint="eastAsia" w:ascii="仿宋_GB2312" w:eastAsia="仿宋_GB2312"/>
          <w:sz w:val="32"/>
          <w:szCs w:val="32"/>
        </w:rPr>
        <w:t>经学院批准缺席缺勤，或不听从教师指导，或违规操作，或弄虚作假者，学校将按学籍管理规定及其他相关管理规定进行严肃处理；造成损失者将责令赔偿。</w:t>
      </w:r>
    </w:p>
    <w:p>
      <w:pPr>
        <w:pStyle w:val="2"/>
        <w:keepNext w:val="0"/>
        <w:keepLines w:val="0"/>
        <w:pageBreakBefore w:val="0"/>
        <w:kinsoku/>
        <w:wordWrap/>
        <w:overflowPunct/>
        <w:topLinePunct w:val="0"/>
        <w:autoSpaceDE/>
        <w:autoSpaceDN/>
        <w:bidi w:val="0"/>
        <w:adjustRightInd/>
        <w:snapToGrid/>
        <w:spacing w:line="590" w:lineRule="exact"/>
        <w:ind w:left="0" w:leftChars="0" w:right="0"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六、答辩与成绩评定</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_GB2312" w:hAnsi="宋体"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w:t>
      </w:r>
      <w:r>
        <w:rPr>
          <w:rFonts w:hint="eastAsia" w:ascii="仿宋_GB2312" w:hAnsi="宋体" w:eastAsia="仿宋_GB2312"/>
          <w:sz w:val="32"/>
          <w:szCs w:val="32"/>
        </w:rPr>
        <w:t>各学院成立答辩委员会，委员会主任一般由学院院长担任，也可请指定的高级职称教师担任。委员会由具有较强科研能力、讲师以上职称的教师组成，并根据答辩学生人数可下设若干答辩小组，答辩小组应由3-5人组成，</w:t>
      </w:r>
      <w:r>
        <w:rPr>
          <w:rFonts w:hint="eastAsia" w:ascii="仿宋_GB2312" w:eastAsia="仿宋_GB2312"/>
          <w:color w:val="000000"/>
          <w:sz w:val="32"/>
          <w:szCs w:val="32"/>
        </w:rPr>
        <w:t>设组长1人。</w:t>
      </w:r>
      <w:r>
        <w:rPr>
          <w:rFonts w:hint="eastAsia" w:ascii="仿宋_GB2312" w:eastAsia="仿宋_GB2312"/>
          <w:sz w:val="32"/>
          <w:szCs w:val="32"/>
        </w:rPr>
        <w:t>答辩委员会及答辩小组名单应在答辩前十五天</w:t>
      </w:r>
      <w:r>
        <w:rPr>
          <w:rFonts w:hint="eastAsia" w:ascii="仿宋_GB2312" w:eastAsia="仿宋_GB2312"/>
          <w:color w:val="000000"/>
          <w:sz w:val="32"/>
          <w:szCs w:val="32"/>
        </w:rPr>
        <w:t>报教务处备案</w:t>
      </w:r>
      <w:r>
        <w:rPr>
          <w:rFonts w:hint="eastAsia" w:ascii="仿宋_GB2312" w:hAnsi="宋体" w:eastAsia="仿宋_GB2312"/>
          <w:sz w:val="32"/>
          <w:szCs w:val="32"/>
        </w:rPr>
        <w:t>。</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_GB2312" w:eastAsia="仿宋_GB2312"/>
          <w:sz w:val="32"/>
          <w:szCs w:val="32"/>
        </w:rPr>
      </w:pPr>
      <w:r>
        <w:rPr>
          <w:rFonts w:hint="eastAsia" w:ascii="仿宋_GB2312" w:hAnsi="宋体" w:eastAsia="仿宋_GB2312"/>
          <w:sz w:val="32"/>
          <w:szCs w:val="32"/>
        </w:rPr>
        <w:t>2.学校对本科毕业设计（论文）实行学术不端行为检测。文字复制比R（文字复制比是指被检测论文与非本人学术成果的文字重合字数占全文的百分比）</w:t>
      </w:r>
      <w:r>
        <w:rPr>
          <w:rFonts w:hint="eastAsia" w:ascii="仿宋_GB2312" w:hAnsi="仿宋_GB2312" w:eastAsia="仿宋_GB2312" w:cs="仿宋_GB2312"/>
          <w:sz w:val="32"/>
          <w:szCs w:val="32"/>
        </w:rPr>
        <w:t>≤</w:t>
      </w:r>
      <w:r>
        <w:rPr>
          <w:rFonts w:hint="eastAsia" w:ascii="仿宋_GB2312" w:hAnsi="宋体" w:eastAsia="仿宋_GB2312"/>
          <w:sz w:val="32"/>
          <w:szCs w:val="32"/>
        </w:rPr>
        <w:t>30%的方可参加答辩。</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_GB2312" w:eastAsia="仿宋_GB2312"/>
          <w:color w:val="000000"/>
          <w:sz w:val="32"/>
          <w:szCs w:val="32"/>
        </w:rPr>
      </w:pPr>
      <w:r>
        <w:rPr>
          <w:rFonts w:hint="eastAsia" w:ascii="仿宋_GB2312" w:eastAsia="仿宋_GB2312"/>
          <w:sz w:val="32"/>
          <w:szCs w:val="32"/>
        </w:rPr>
        <w:t>3</w:t>
      </w:r>
      <w:r>
        <w:rPr>
          <w:rFonts w:hint="eastAsia" w:ascii="仿宋_GB2312" w:eastAsia="仿宋_GB2312"/>
          <w:sz w:val="32"/>
          <w:szCs w:val="32"/>
          <w:lang w:val="en-US" w:eastAsia="zh-CN"/>
        </w:rPr>
        <w:t>.</w:t>
      </w:r>
      <w:r>
        <w:rPr>
          <w:rFonts w:hint="eastAsia" w:ascii="仿宋_GB2312" w:hAnsi="宋体" w:eastAsia="仿宋_GB2312"/>
          <w:sz w:val="32"/>
          <w:szCs w:val="32"/>
        </w:rPr>
        <w:t>学生毕业设计（论文）有关材料答辩前应交答辩小组，小组成员应了解毕业设计（论文）内容及指导教师与评阅教师评语，审阅通过方可参加答辩；答辩名单应及时向学生公布。</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4</w:t>
      </w:r>
      <w:r>
        <w:rPr>
          <w:rFonts w:hint="eastAsia" w:ascii="仿宋_GB2312" w:eastAsia="仿宋_GB2312"/>
          <w:sz w:val="32"/>
          <w:szCs w:val="32"/>
          <w:lang w:val="en-US" w:eastAsia="zh-CN"/>
        </w:rPr>
        <w:t>.</w:t>
      </w:r>
      <w:r>
        <w:rPr>
          <w:rFonts w:hint="eastAsia" w:ascii="仿宋_GB2312" w:eastAsia="仿宋_GB2312"/>
          <w:sz w:val="32"/>
          <w:szCs w:val="32"/>
        </w:rPr>
        <w:t>毕业设计（论文）总成绩由指导教师所评成绩（占40％）、评阅教师所评成绩（占20%）、答辩小组所评成绩（占40％）组成，单项评分一般不超过95分。若指导教师评分与答辩小组评分差值超过20分，则由学院答辩委员会讨论评定最终成绩。</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_GB2312" w:eastAsia="仿宋_GB2312"/>
          <w:color w:val="FF0000"/>
          <w:sz w:val="32"/>
          <w:szCs w:val="32"/>
        </w:rPr>
      </w:pPr>
      <w:r>
        <w:rPr>
          <w:rFonts w:hint="eastAsia" w:ascii="仿宋_GB2312" w:eastAsia="仿宋_GB2312"/>
          <w:sz w:val="32"/>
          <w:szCs w:val="32"/>
        </w:rPr>
        <w:t>5.答辩工作全部结束后，各答辩小组将评定的答辩成绩及相关报表在两天内报学院答辩委员会，经学院答辩委会员审核通过后，由各学院将答辩成绩录入教务管理系统。</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6．总成绩记入学生成绩档案时，折合成五级记分制（优秀、良好、中等、及格、不及格）。</w:t>
      </w:r>
    </w:p>
    <w:p>
      <w:pPr>
        <w:pStyle w:val="2"/>
        <w:keepNext w:val="0"/>
        <w:keepLines w:val="0"/>
        <w:pageBreakBefore w:val="0"/>
        <w:kinsoku/>
        <w:wordWrap/>
        <w:overflowPunct/>
        <w:topLinePunct w:val="0"/>
        <w:autoSpaceDE/>
        <w:autoSpaceDN/>
        <w:bidi w:val="0"/>
        <w:adjustRightInd/>
        <w:snapToGrid/>
        <w:spacing w:line="590" w:lineRule="exact"/>
        <w:ind w:left="0" w:leftChars="0" w:right="0"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七、其他</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w:t>
      </w:r>
      <w:r>
        <w:rPr>
          <w:rFonts w:hint="eastAsia" w:ascii="仿宋_GB2312" w:eastAsia="仿宋_GB2312"/>
          <w:sz w:val="32"/>
          <w:szCs w:val="32"/>
        </w:rPr>
        <w:t>教务处和各学院应加强对毕业设计（论文）各环节的监控和科学管理工作，分期对毕业设计（论文）指导工作的进度和质量进行检查。</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val="en-US" w:eastAsia="zh-CN"/>
        </w:rPr>
        <w:t>.</w:t>
      </w:r>
      <w:r>
        <w:rPr>
          <w:rFonts w:hint="eastAsia" w:ascii="仿宋_GB2312" w:eastAsia="仿宋_GB2312"/>
          <w:sz w:val="32"/>
          <w:szCs w:val="32"/>
        </w:rPr>
        <w:t>毕业设计（论文）资料（图纸、文档资料、试验记载、原始数据、计算数据、调研记录、程序、音像磁带、磁盘、图片、设计手稿、打印稿及其他有保存价值的资料等等）学生均不得带走，由指导教师收回，统一由学院保管。</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3</w:t>
      </w:r>
      <w:r>
        <w:rPr>
          <w:rFonts w:hint="eastAsia" w:ascii="仿宋_GB2312" w:eastAsia="仿宋_GB2312"/>
          <w:sz w:val="32"/>
          <w:szCs w:val="32"/>
          <w:lang w:val="en-US" w:eastAsia="zh-CN"/>
        </w:rPr>
        <w:t>.</w:t>
      </w:r>
      <w:r>
        <w:rPr>
          <w:rFonts w:hint="eastAsia" w:ascii="仿宋_GB2312" w:eastAsia="仿宋_GB2312"/>
          <w:sz w:val="32"/>
          <w:szCs w:val="32"/>
        </w:rPr>
        <w:t>各学院应在毕业设计（论文）工作结束后及时进行毕业设计（论文）质量分析、工作总结及优秀毕业设计（论文）遴选工作。</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4.毕业设计（论文）工作结束后，各学院应将学生毕业设计（论文）归类整理存档，以便学校进行质量监控评价和各级检查工作。</w:t>
      </w:r>
    </w:p>
    <w:tbl>
      <w:tblPr>
        <w:tblStyle w:val="9"/>
        <w:tblpPr w:leftFromText="180" w:rightFromText="180" w:vertAnchor="text" w:horzAnchor="page" w:tblpX="1660" w:tblpY="14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9030" w:type="dxa"/>
            <w:tcBorders>
              <w:top w:val="single" w:color="auto" w:sz="12" w:space="0"/>
              <w:left w:val="nil"/>
              <w:bottom w:val="single" w:color="auto" w:sz="12" w:space="0"/>
              <w:right w:val="nil"/>
            </w:tcBorders>
            <w:noWrap w:val="0"/>
            <w:vAlign w:val="top"/>
          </w:tcPr>
          <w:p>
            <w:pPr>
              <w:keepNext w:val="0"/>
              <w:keepLines w:val="0"/>
              <w:pageBreakBefore w:val="0"/>
              <w:kinsoku/>
              <w:wordWrap/>
              <w:overflowPunct/>
              <w:topLinePunct w:val="0"/>
              <w:autoSpaceDE/>
              <w:autoSpaceDN/>
              <w:bidi w:val="0"/>
              <w:adjustRightInd/>
              <w:snapToGrid/>
              <w:spacing w:line="590" w:lineRule="exact"/>
              <w:ind w:left="0" w:leftChars="0" w:right="0"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 xml:space="preserve">温州理工学院校长办公室       </w:t>
            </w:r>
            <w:r>
              <w:rPr>
                <w:rFonts w:ascii="仿宋_GB2312" w:hAnsi="仿宋" w:eastAsia="仿宋_GB2312"/>
                <w:sz w:val="32"/>
                <w:szCs w:val="32"/>
              </w:rPr>
              <w:t xml:space="preserve"> </w:t>
            </w:r>
            <w:r>
              <w:rPr>
                <w:rFonts w:hint="eastAsia" w:ascii="仿宋_GB2312" w:hAnsi="Arial" w:eastAsia="仿宋_GB2312" w:cs="Arial"/>
                <w:sz w:val="32"/>
                <w:szCs w:val="32"/>
              </w:rPr>
              <w:t>2021年</w:t>
            </w:r>
            <w:r>
              <w:rPr>
                <w:rFonts w:hint="eastAsia" w:ascii="仿宋_GB2312" w:hAnsi="Arial" w:eastAsia="仿宋_GB2312" w:cs="Arial"/>
                <w:sz w:val="32"/>
                <w:szCs w:val="32"/>
                <w:lang w:val="en-US" w:eastAsia="zh-CN"/>
              </w:rPr>
              <w:t>12</w:t>
            </w:r>
            <w:r>
              <w:rPr>
                <w:rFonts w:hint="eastAsia" w:ascii="仿宋_GB2312" w:hAnsi="Arial" w:eastAsia="仿宋_GB2312" w:cs="Arial"/>
                <w:sz w:val="32"/>
                <w:szCs w:val="32"/>
              </w:rPr>
              <w:t>月</w:t>
            </w:r>
            <w:r>
              <w:rPr>
                <w:rFonts w:hint="eastAsia" w:ascii="仿宋_GB2312" w:hAnsi="Arial" w:eastAsia="仿宋_GB2312" w:cs="Arial"/>
                <w:sz w:val="32"/>
                <w:szCs w:val="32"/>
                <w:lang w:val="en-US" w:eastAsia="zh-CN"/>
              </w:rPr>
              <w:t>20</w:t>
            </w:r>
            <w:r>
              <w:rPr>
                <w:rFonts w:hint="eastAsia" w:ascii="仿宋_GB2312" w:hAnsi="Arial" w:eastAsia="仿宋_GB2312" w:cs="Arial"/>
                <w:sz w:val="32"/>
                <w:szCs w:val="32"/>
              </w:rPr>
              <w:t>日印</w:t>
            </w:r>
            <w:r>
              <w:rPr>
                <w:rFonts w:hint="eastAsia" w:ascii="仿宋_GB2312" w:eastAsia="仿宋_GB2312"/>
                <w:sz w:val="32"/>
                <w:szCs w:val="32"/>
              </w:rPr>
              <w:t>发</w:t>
            </w:r>
          </w:p>
        </w:tc>
      </w:tr>
    </w:tbl>
    <w:p>
      <w:pPr>
        <w:pStyle w:val="2"/>
        <w:keepNext w:val="0"/>
        <w:keepLines w:val="0"/>
        <w:pageBreakBefore w:val="0"/>
        <w:kinsoku/>
        <w:wordWrap/>
        <w:overflowPunct/>
        <w:topLinePunct w:val="0"/>
        <w:autoSpaceDE/>
        <w:autoSpaceDN/>
        <w:bidi w:val="0"/>
        <w:adjustRightInd/>
        <w:snapToGrid/>
        <w:spacing w:line="590" w:lineRule="exact"/>
        <w:ind w:left="0" w:leftChars="0" w:right="0"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八、本办法自公布之日起实施，由教务处负责解释。</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sz w:val="28"/>
                              <w:szCs w:val="44"/>
                              <w:lang w:eastAsia="zh-CN"/>
                            </w:rPr>
                          </w:pPr>
                          <w:r>
                            <w:rPr>
                              <w:rFonts w:hint="eastAsia"/>
                              <w:sz w:val="28"/>
                              <w:szCs w:val="44"/>
                              <w:lang w:eastAsia="zh-CN"/>
                            </w:rPr>
                            <w:fldChar w:fldCharType="begin"/>
                          </w:r>
                          <w:r>
                            <w:rPr>
                              <w:rFonts w:hint="eastAsia"/>
                              <w:sz w:val="28"/>
                              <w:szCs w:val="44"/>
                              <w:lang w:eastAsia="zh-CN"/>
                            </w:rPr>
                            <w:instrText xml:space="preserve"> PAGE  \* MERGEFORMAT </w:instrText>
                          </w:r>
                          <w:r>
                            <w:rPr>
                              <w:rFonts w:hint="eastAsia"/>
                              <w:sz w:val="28"/>
                              <w:szCs w:val="44"/>
                              <w:lang w:eastAsia="zh-CN"/>
                            </w:rPr>
                            <w:fldChar w:fldCharType="separate"/>
                          </w:r>
                          <w:r>
                            <w:rPr>
                              <w:rFonts w:hint="eastAsia"/>
                              <w:sz w:val="28"/>
                              <w:szCs w:val="44"/>
                              <w:lang w:eastAsia="zh-CN"/>
                            </w:rPr>
                            <w:t>1</w:t>
                          </w:r>
                          <w:r>
                            <w:rPr>
                              <w:rFonts w:hint="eastAsia"/>
                              <w:sz w:val="28"/>
                              <w:szCs w:val="4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eastAsia="宋体"/>
                        <w:sz w:val="28"/>
                        <w:szCs w:val="44"/>
                        <w:lang w:eastAsia="zh-CN"/>
                      </w:rPr>
                    </w:pPr>
                    <w:r>
                      <w:rPr>
                        <w:rFonts w:hint="eastAsia"/>
                        <w:sz w:val="28"/>
                        <w:szCs w:val="44"/>
                        <w:lang w:eastAsia="zh-CN"/>
                      </w:rPr>
                      <w:fldChar w:fldCharType="begin"/>
                    </w:r>
                    <w:r>
                      <w:rPr>
                        <w:rFonts w:hint="eastAsia"/>
                        <w:sz w:val="28"/>
                        <w:szCs w:val="44"/>
                        <w:lang w:eastAsia="zh-CN"/>
                      </w:rPr>
                      <w:instrText xml:space="preserve"> PAGE  \* MERGEFORMAT </w:instrText>
                    </w:r>
                    <w:r>
                      <w:rPr>
                        <w:rFonts w:hint="eastAsia"/>
                        <w:sz w:val="28"/>
                        <w:szCs w:val="44"/>
                        <w:lang w:eastAsia="zh-CN"/>
                      </w:rPr>
                      <w:fldChar w:fldCharType="separate"/>
                    </w:r>
                    <w:r>
                      <w:rPr>
                        <w:rFonts w:hint="eastAsia"/>
                        <w:sz w:val="28"/>
                        <w:szCs w:val="44"/>
                        <w:lang w:eastAsia="zh-CN"/>
                      </w:rPr>
                      <w:t>1</w:t>
                    </w:r>
                    <w:r>
                      <w:rPr>
                        <w:rFonts w:hint="eastAsia"/>
                        <w:sz w:val="28"/>
                        <w:szCs w:val="44"/>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dit="forms" w:enforcement="1" w:cryptProviderType="rsaFull" w:cryptAlgorithmClass="hash" w:cryptAlgorithmType="typeAny" w:cryptAlgorithmSid="4" w:cryptSpinCount="0" w:hash="Fz54Igr6J9s9B/lLRSX8sjXuZOc=" w:salt="uxRp2n8OFpdG5GedzFGsFA=="/>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C818F5"/>
    <w:rsid w:val="02E550DA"/>
    <w:rsid w:val="150A28A6"/>
    <w:rsid w:val="1F38749A"/>
    <w:rsid w:val="28DC69F3"/>
    <w:rsid w:val="30544CE1"/>
    <w:rsid w:val="39F37185"/>
    <w:rsid w:val="428C16A3"/>
    <w:rsid w:val="431E50B1"/>
    <w:rsid w:val="502E08CB"/>
    <w:rsid w:val="520F1F42"/>
    <w:rsid w:val="58F94EE1"/>
    <w:rsid w:val="62B76549"/>
    <w:rsid w:val="63C41A3C"/>
    <w:rsid w:val="67EF1E26"/>
    <w:rsid w:val="694111F5"/>
    <w:rsid w:val="69C818F5"/>
    <w:rsid w:val="71237DA1"/>
    <w:rsid w:val="73544ED1"/>
    <w:rsid w:val="7A2E2D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spacing w:line="500" w:lineRule="exact"/>
      <w:ind w:firstLine="420"/>
    </w:pPr>
    <w:rPr>
      <w:kern w:val="0"/>
      <w:sz w:val="28"/>
      <w:szCs w:val="20"/>
    </w:rPr>
  </w:style>
  <w:style w:type="paragraph" w:styleId="3">
    <w:name w:val="Body Text"/>
    <w:basedOn w:val="1"/>
    <w:next w:val="2"/>
    <w:qFormat/>
    <w:uiPriority w:val="0"/>
    <w:pPr>
      <w:spacing w:line="320" w:lineRule="exact"/>
      <w:jc w:val="center"/>
    </w:pPr>
  </w:style>
  <w:style w:type="paragraph" w:styleId="4">
    <w:name w:val="Body Text Indent"/>
    <w:basedOn w:val="1"/>
    <w:qFormat/>
    <w:uiPriority w:val="0"/>
    <w:pPr>
      <w:adjustRightInd w:val="0"/>
      <w:snapToGrid w:val="0"/>
      <w:spacing w:line="560" w:lineRule="exact"/>
      <w:ind w:firstLine="598" w:firstLineChars="200"/>
    </w:pPr>
    <w:rPr>
      <w:rFonts w:ascii="仿宋_GB2312" w:eastAsia="仿宋_GB2312"/>
      <w:sz w:val="32"/>
    </w:rPr>
  </w:style>
  <w:style w:type="paragraph" w:styleId="5">
    <w:name w:val="Body Text Indent 2"/>
    <w:basedOn w:val="1"/>
    <w:qFormat/>
    <w:uiPriority w:val="0"/>
    <w:pPr>
      <w:spacing w:after="120" w:afterLines="0" w:afterAutospacing="0" w:line="480" w:lineRule="auto"/>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next w:val="5"/>
    <w:qFormat/>
    <w:uiPriority w:val="0"/>
    <w:pPr>
      <w:spacing w:before="0" w:beforeAutospacing="1" w:after="0" w:afterAutospacing="1"/>
      <w:ind w:left="0" w:right="0"/>
      <w:jc w:val="left"/>
    </w:pPr>
    <w:rPr>
      <w:rFonts w:asciiTheme="minorAscii" w:hAnsiTheme="minorAscii"/>
      <w:kern w:val="0"/>
      <w:sz w:val="24"/>
      <w:lang w:bidi="ar"/>
    </w:rPr>
  </w:style>
  <w:style w:type="table" w:styleId="10">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2021-11-11T01:35:00Z</dcterms:created>
  <dc:creator>吴少敏ྀི</dc:creator>
  <cp:lastModifiedBy>dell</cp:lastModifiedBy>
  <cp:lastPrinted>2021-12-19T02:25:00Z</cp:lastPrinted>
  <dcterms:modified xsi:type="dcterms:W3CDTF">2021-12-27T08:24:57Z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A52D30FCC8294B9B8E20541126DA443B</vt:lpwstr>
  </property>
</Properties>
</file>